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A3" w:rsidRDefault="00A075EF" w:rsidP="00C724A3">
      <w:pPr>
        <w:pStyle w:val="Default"/>
        <w:jc w:val="center"/>
        <w:rPr>
          <w:sz w:val="22"/>
          <w:szCs w:val="22"/>
        </w:rPr>
      </w:pPr>
      <w:r>
        <w:rPr>
          <w:b/>
          <w:bCs/>
          <w:sz w:val="22"/>
          <w:szCs w:val="22"/>
        </w:rPr>
        <w:t>Biographical Sketch</w:t>
      </w:r>
    </w:p>
    <w:p w:rsidR="00C724A3" w:rsidRDefault="00C724A3" w:rsidP="00A075EF">
      <w:pPr>
        <w:pStyle w:val="Default"/>
        <w:rPr>
          <w:sz w:val="22"/>
          <w:szCs w:val="22"/>
        </w:rPr>
      </w:pPr>
    </w:p>
    <w:p w:rsidR="00A075EF" w:rsidRDefault="00CA2C7D" w:rsidP="00A075EF">
      <w:pPr>
        <w:pStyle w:val="Default"/>
        <w:rPr>
          <w:sz w:val="22"/>
          <w:szCs w:val="22"/>
        </w:rPr>
      </w:pPr>
      <w:r>
        <w:rPr>
          <w:b/>
          <w:bCs/>
          <w:sz w:val="22"/>
          <w:szCs w:val="22"/>
        </w:rPr>
        <w:t>Stephen B. Brandt</w:t>
      </w:r>
      <w:r w:rsidR="00A075EF">
        <w:rPr>
          <w:b/>
          <w:bCs/>
          <w:sz w:val="22"/>
          <w:szCs w:val="22"/>
        </w:rPr>
        <w:t xml:space="preserve"> </w:t>
      </w:r>
    </w:p>
    <w:p w:rsidR="0026028D" w:rsidRDefault="0026028D" w:rsidP="00A075EF">
      <w:pPr>
        <w:pStyle w:val="Default"/>
        <w:rPr>
          <w:sz w:val="22"/>
          <w:szCs w:val="22"/>
        </w:rPr>
      </w:pPr>
      <w:r>
        <w:rPr>
          <w:sz w:val="22"/>
          <w:szCs w:val="22"/>
        </w:rPr>
        <w:t xml:space="preserve">Professor, </w:t>
      </w:r>
      <w:r w:rsidR="00A370AF">
        <w:rPr>
          <w:sz w:val="22"/>
          <w:szCs w:val="22"/>
        </w:rPr>
        <w:t xml:space="preserve">Department of </w:t>
      </w:r>
      <w:r>
        <w:rPr>
          <w:sz w:val="22"/>
          <w:szCs w:val="22"/>
        </w:rPr>
        <w:t xml:space="preserve">Fisheries &amp; Wildlife, </w:t>
      </w:r>
      <w:r w:rsidR="00A01D74">
        <w:rPr>
          <w:sz w:val="22"/>
          <w:szCs w:val="22"/>
        </w:rPr>
        <w:t xml:space="preserve">104 Nash Hall, </w:t>
      </w:r>
      <w:r>
        <w:rPr>
          <w:sz w:val="22"/>
          <w:szCs w:val="22"/>
        </w:rPr>
        <w:t xml:space="preserve">Oregon State </w:t>
      </w:r>
      <w:proofErr w:type="gramStart"/>
      <w:r>
        <w:rPr>
          <w:sz w:val="22"/>
          <w:szCs w:val="22"/>
        </w:rPr>
        <w:t>University</w:t>
      </w:r>
      <w:proofErr w:type="gramEnd"/>
      <w:r>
        <w:rPr>
          <w:sz w:val="22"/>
          <w:szCs w:val="22"/>
        </w:rPr>
        <w:t>, Corvallis, OR  97331</w:t>
      </w:r>
    </w:p>
    <w:p w:rsidR="00A075EF" w:rsidRDefault="00A075EF" w:rsidP="00A075EF">
      <w:pPr>
        <w:pStyle w:val="Default"/>
        <w:rPr>
          <w:b/>
          <w:bCs/>
          <w:sz w:val="22"/>
          <w:szCs w:val="22"/>
        </w:rPr>
      </w:pPr>
    </w:p>
    <w:p w:rsidR="00A075EF" w:rsidRDefault="00A075EF" w:rsidP="00A075EF">
      <w:pPr>
        <w:pStyle w:val="Default"/>
        <w:rPr>
          <w:b/>
          <w:bCs/>
          <w:sz w:val="22"/>
          <w:szCs w:val="22"/>
        </w:rPr>
      </w:pPr>
      <w:r>
        <w:rPr>
          <w:b/>
          <w:bCs/>
          <w:sz w:val="22"/>
          <w:szCs w:val="22"/>
        </w:rPr>
        <w:t xml:space="preserve">Professional Preparation </w:t>
      </w:r>
    </w:p>
    <w:p w:rsidR="00DD206F" w:rsidRDefault="00DD206F" w:rsidP="00A075EF">
      <w:pPr>
        <w:pStyle w:val="Default"/>
        <w:rPr>
          <w:sz w:val="22"/>
          <w:szCs w:val="22"/>
        </w:rPr>
      </w:pPr>
    </w:p>
    <w:p w:rsidR="00A075EF" w:rsidRDefault="00A075EF" w:rsidP="00A075EF">
      <w:pPr>
        <w:pStyle w:val="Default"/>
        <w:rPr>
          <w:sz w:val="22"/>
          <w:szCs w:val="22"/>
        </w:rPr>
      </w:pPr>
      <w:r>
        <w:rPr>
          <w:sz w:val="22"/>
          <w:szCs w:val="22"/>
        </w:rPr>
        <w:t>University of W</w:t>
      </w:r>
      <w:r w:rsidR="00CA2C7D">
        <w:rPr>
          <w:sz w:val="22"/>
          <w:szCs w:val="22"/>
        </w:rPr>
        <w:t>isconsin, Madison</w:t>
      </w:r>
      <w:r>
        <w:rPr>
          <w:sz w:val="22"/>
          <w:szCs w:val="22"/>
        </w:rPr>
        <w:t>, W</w:t>
      </w:r>
      <w:r w:rsidR="00CA2C7D">
        <w:rPr>
          <w:sz w:val="22"/>
          <w:szCs w:val="22"/>
        </w:rPr>
        <w:t>I</w:t>
      </w:r>
      <w:r>
        <w:rPr>
          <w:sz w:val="22"/>
          <w:szCs w:val="22"/>
        </w:rPr>
        <w:t>; Major: Zoology</w:t>
      </w:r>
      <w:r w:rsidR="00CA2C7D">
        <w:rPr>
          <w:sz w:val="22"/>
          <w:szCs w:val="22"/>
        </w:rPr>
        <w:t xml:space="preserve"> and Mathematics</w:t>
      </w:r>
      <w:r>
        <w:rPr>
          <w:sz w:val="22"/>
          <w:szCs w:val="22"/>
        </w:rPr>
        <w:t>, B.</w:t>
      </w:r>
      <w:r w:rsidR="00CA2C7D">
        <w:rPr>
          <w:sz w:val="22"/>
          <w:szCs w:val="22"/>
        </w:rPr>
        <w:t>A</w:t>
      </w:r>
      <w:r>
        <w:rPr>
          <w:sz w:val="22"/>
          <w:szCs w:val="22"/>
        </w:rPr>
        <w:t>. 19</w:t>
      </w:r>
      <w:r w:rsidR="00CA2C7D">
        <w:rPr>
          <w:sz w:val="22"/>
          <w:szCs w:val="22"/>
        </w:rPr>
        <w:t>72</w:t>
      </w:r>
      <w:r>
        <w:rPr>
          <w:sz w:val="22"/>
          <w:szCs w:val="22"/>
        </w:rPr>
        <w:t xml:space="preserve"> </w:t>
      </w:r>
    </w:p>
    <w:p w:rsidR="00A075EF" w:rsidRDefault="00CA2C7D" w:rsidP="00A075EF">
      <w:pPr>
        <w:pStyle w:val="Default"/>
        <w:rPr>
          <w:sz w:val="22"/>
          <w:szCs w:val="22"/>
        </w:rPr>
      </w:pPr>
      <w:r>
        <w:rPr>
          <w:sz w:val="22"/>
          <w:szCs w:val="22"/>
        </w:rPr>
        <w:t xml:space="preserve">University of Wisconsin, Madison, WI; </w:t>
      </w:r>
      <w:r w:rsidR="00A075EF">
        <w:rPr>
          <w:sz w:val="22"/>
          <w:szCs w:val="22"/>
        </w:rPr>
        <w:t xml:space="preserve">Major: </w:t>
      </w:r>
      <w:r>
        <w:rPr>
          <w:sz w:val="22"/>
          <w:szCs w:val="22"/>
        </w:rPr>
        <w:t>Oceanography and Limnology</w:t>
      </w:r>
      <w:r w:rsidR="00A075EF">
        <w:rPr>
          <w:sz w:val="22"/>
          <w:szCs w:val="22"/>
        </w:rPr>
        <w:t>, M.Sc. 19</w:t>
      </w:r>
      <w:r>
        <w:rPr>
          <w:sz w:val="22"/>
          <w:szCs w:val="22"/>
        </w:rPr>
        <w:t>75</w:t>
      </w:r>
      <w:r w:rsidR="00A075EF">
        <w:rPr>
          <w:sz w:val="22"/>
          <w:szCs w:val="22"/>
        </w:rPr>
        <w:t xml:space="preserve"> </w:t>
      </w:r>
    </w:p>
    <w:p w:rsidR="00A075EF" w:rsidRDefault="0026028D" w:rsidP="00A075EF">
      <w:pPr>
        <w:pStyle w:val="Default"/>
        <w:rPr>
          <w:sz w:val="22"/>
          <w:szCs w:val="22"/>
        </w:rPr>
      </w:pPr>
      <w:r>
        <w:rPr>
          <w:sz w:val="22"/>
          <w:szCs w:val="22"/>
        </w:rPr>
        <w:t xml:space="preserve">University of Wisconsin, Madison, WI; </w:t>
      </w:r>
      <w:r w:rsidR="00A075EF">
        <w:rPr>
          <w:sz w:val="22"/>
          <w:szCs w:val="22"/>
        </w:rPr>
        <w:t xml:space="preserve">Major: </w:t>
      </w:r>
      <w:r>
        <w:rPr>
          <w:sz w:val="22"/>
          <w:szCs w:val="22"/>
        </w:rPr>
        <w:t>Oceanography and Limnology</w:t>
      </w:r>
      <w:r w:rsidR="00A075EF">
        <w:rPr>
          <w:sz w:val="22"/>
          <w:szCs w:val="22"/>
        </w:rPr>
        <w:t>, Ph.D. 19</w:t>
      </w:r>
      <w:r>
        <w:rPr>
          <w:sz w:val="22"/>
          <w:szCs w:val="22"/>
        </w:rPr>
        <w:t>78</w:t>
      </w:r>
    </w:p>
    <w:p w:rsidR="00A075EF" w:rsidRDefault="00A075EF" w:rsidP="00A075EF">
      <w:pPr>
        <w:pStyle w:val="Default"/>
        <w:rPr>
          <w:sz w:val="22"/>
          <w:szCs w:val="22"/>
        </w:rPr>
      </w:pPr>
    </w:p>
    <w:p w:rsidR="009B07AE" w:rsidRDefault="00A075EF" w:rsidP="00A075EF">
      <w:pPr>
        <w:pStyle w:val="Default"/>
        <w:rPr>
          <w:b/>
          <w:bCs/>
          <w:sz w:val="22"/>
          <w:szCs w:val="22"/>
        </w:rPr>
      </w:pPr>
      <w:r>
        <w:rPr>
          <w:b/>
          <w:bCs/>
          <w:sz w:val="22"/>
          <w:szCs w:val="22"/>
        </w:rPr>
        <w:t xml:space="preserve">Appointments </w:t>
      </w:r>
    </w:p>
    <w:p w:rsidR="00DD206F" w:rsidRDefault="00DD206F" w:rsidP="00A075EF">
      <w:pPr>
        <w:pStyle w:val="Default"/>
        <w:rPr>
          <w:sz w:val="22"/>
          <w:szCs w:val="22"/>
        </w:rPr>
      </w:pPr>
    </w:p>
    <w:p w:rsidR="00A01D74" w:rsidRDefault="00A01D74" w:rsidP="00B01FE6">
      <w:pPr>
        <w:pStyle w:val="Default"/>
        <w:numPr>
          <w:ilvl w:val="0"/>
          <w:numId w:val="19"/>
        </w:numPr>
        <w:rPr>
          <w:sz w:val="22"/>
          <w:szCs w:val="22"/>
        </w:rPr>
      </w:pPr>
      <w:r>
        <w:rPr>
          <w:sz w:val="22"/>
          <w:szCs w:val="22"/>
        </w:rPr>
        <w:t>Professor, Department of Fisheries and Wildlife, Oregon State University, Corvallis, OR, 2013 – Present</w:t>
      </w:r>
    </w:p>
    <w:p w:rsidR="00A075EF" w:rsidRPr="00A01D74" w:rsidRDefault="00AA2788" w:rsidP="00B01FE6">
      <w:pPr>
        <w:pStyle w:val="Default"/>
        <w:numPr>
          <w:ilvl w:val="0"/>
          <w:numId w:val="19"/>
        </w:numPr>
        <w:rPr>
          <w:sz w:val="22"/>
          <w:szCs w:val="22"/>
        </w:rPr>
      </w:pPr>
      <w:r w:rsidRPr="00A01D74">
        <w:rPr>
          <w:sz w:val="22"/>
          <w:szCs w:val="22"/>
        </w:rPr>
        <w:t>Director</w:t>
      </w:r>
      <w:r w:rsidR="00A075EF" w:rsidRPr="00A01D74">
        <w:rPr>
          <w:sz w:val="22"/>
          <w:szCs w:val="22"/>
        </w:rPr>
        <w:t xml:space="preserve">, </w:t>
      </w:r>
      <w:r w:rsidR="00800853">
        <w:rPr>
          <w:sz w:val="22"/>
          <w:szCs w:val="22"/>
        </w:rPr>
        <w:t>Oregon Sea Grant</w:t>
      </w:r>
      <w:r w:rsidR="00A075EF" w:rsidRPr="00A01D74">
        <w:rPr>
          <w:sz w:val="22"/>
          <w:szCs w:val="22"/>
        </w:rPr>
        <w:t>, Oregon State University</w:t>
      </w:r>
      <w:r w:rsidR="00A01D74" w:rsidRPr="00A01D74">
        <w:rPr>
          <w:sz w:val="22"/>
          <w:szCs w:val="22"/>
        </w:rPr>
        <w:t>, Corvallis, O</w:t>
      </w:r>
      <w:r w:rsidR="00A01D74">
        <w:rPr>
          <w:sz w:val="22"/>
          <w:szCs w:val="22"/>
        </w:rPr>
        <w:t xml:space="preserve">R, </w:t>
      </w:r>
      <w:r w:rsidR="00A01D74" w:rsidRPr="00A01D74">
        <w:rPr>
          <w:sz w:val="22"/>
          <w:szCs w:val="22"/>
        </w:rPr>
        <w:t>2009 –</w:t>
      </w:r>
      <w:r w:rsidR="00A01D74">
        <w:rPr>
          <w:sz w:val="22"/>
          <w:szCs w:val="22"/>
        </w:rPr>
        <w:t xml:space="preserve"> 2013</w:t>
      </w:r>
    </w:p>
    <w:p w:rsidR="00AA2788" w:rsidRPr="00AA2788" w:rsidRDefault="00AA2788" w:rsidP="00B01FE6">
      <w:pPr>
        <w:widowControl w:val="0"/>
        <w:numPr>
          <w:ilvl w:val="0"/>
          <w:numId w:val="19"/>
        </w:num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rPr>
          <w:rFonts w:ascii="Arial" w:hAnsi="Arial" w:cs="Arial"/>
          <w:sz w:val="22"/>
          <w:szCs w:val="22"/>
        </w:rPr>
      </w:pPr>
      <w:r w:rsidRPr="00AA2788">
        <w:rPr>
          <w:rFonts w:ascii="Arial" w:hAnsi="Arial" w:cs="Arial"/>
          <w:sz w:val="22"/>
          <w:szCs w:val="22"/>
        </w:rPr>
        <w:t xml:space="preserve">Director, </w:t>
      </w:r>
      <w:r w:rsidR="00B01FE6">
        <w:rPr>
          <w:rFonts w:ascii="Arial" w:hAnsi="Arial" w:cs="Arial"/>
          <w:sz w:val="22"/>
          <w:szCs w:val="22"/>
        </w:rPr>
        <w:t xml:space="preserve">Senior Executive Service, </w:t>
      </w:r>
      <w:r w:rsidRPr="00AA2788">
        <w:rPr>
          <w:rFonts w:ascii="Arial" w:hAnsi="Arial" w:cs="Arial"/>
          <w:sz w:val="22"/>
          <w:szCs w:val="22"/>
        </w:rPr>
        <w:t>NOAA Great Lakes Environmental Research Laboratory,</w:t>
      </w:r>
      <w:r w:rsidR="00B01FE6">
        <w:rPr>
          <w:rFonts w:ascii="Arial" w:hAnsi="Arial" w:cs="Arial"/>
          <w:sz w:val="22"/>
          <w:szCs w:val="22"/>
        </w:rPr>
        <w:t xml:space="preserve"> A</w:t>
      </w:r>
      <w:r w:rsidRPr="00AA2788">
        <w:rPr>
          <w:rFonts w:ascii="Arial" w:hAnsi="Arial" w:cs="Arial"/>
          <w:sz w:val="22"/>
          <w:szCs w:val="22"/>
        </w:rPr>
        <w:t>nn Arbor, MI</w:t>
      </w:r>
      <w:r w:rsidR="00C47265">
        <w:rPr>
          <w:rFonts w:ascii="Arial" w:hAnsi="Arial" w:cs="Arial"/>
          <w:sz w:val="22"/>
          <w:szCs w:val="22"/>
        </w:rPr>
        <w:t>, 1997-2009</w:t>
      </w:r>
      <w:r w:rsidRPr="00AA2788">
        <w:rPr>
          <w:rFonts w:ascii="Arial" w:hAnsi="Arial" w:cs="Arial"/>
          <w:sz w:val="22"/>
          <w:szCs w:val="22"/>
        </w:rPr>
        <w:t xml:space="preserve">. </w:t>
      </w:r>
    </w:p>
    <w:p w:rsidR="00A075EF" w:rsidRPr="00AA2788" w:rsidRDefault="00AA2788" w:rsidP="00B01FE6">
      <w:pPr>
        <w:pStyle w:val="Default"/>
        <w:numPr>
          <w:ilvl w:val="0"/>
          <w:numId w:val="19"/>
        </w:numPr>
        <w:rPr>
          <w:sz w:val="22"/>
          <w:szCs w:val="22"/>
        </w:rPr>
      </w:pPr>
      <w:r w:rsidRPr="00AA2788">
        <w:rPr>
          <w:sz w:val="22"/>
          <w:szCs w:val="22"/>
        </w:rPr>
        <w:t>Director</w:t>
      </w:r>
      <w:r w:rsidR="00B01FE6">
        <w:rPr>
          <w:sz w:val="22"/>
          <w:szCs w:val="22"/>
        </w:rPr>
        <w:t xml:space="preserve"> and Professor of Biology</w:t>
      </w:r>
      <w:r w:rsidRPr="00AA2788">
        <w:rPr>
          <w:sz w:val="22"/>
          <w:szCs w:val="22"/>
        </w:rPr>
        <w:t xml:space="preserve">, Great Lakes Center for </w:t>
      </w:r>
      <w:proofErr w:type="spellStart"/>
      <w:r w:rsidRPr="00AA2788">
        <w:rPr>
          <w:sz w:val="22"/>
          <w:szCs w:val="22"/>
        </w:rPr>
        <w:t>Env</w:t>
      </w:r>
      <w:proofErr w:type="spellEnd"/>
      <w:r w:rsidRPr="00AA2788">
        <w:rPr>
          <w:sz w:val="22"/>
          <w:szCs w:val="22"/>
        </w:rPr>
        <w:t>. Res. and Ed., SUNY Coll., Buffalo</w:t>
      </w:r>
      <w:r w:rsidR="00A075EF" w:rsidRPr="00AA2788">
        <w:rPr>
          <w:sz w:val="22"/>
          <w:szCs w:val="22"/>
        </w:rPr>
        <w:t xml:space="preserve">, </w:t>
      </w:r>
      <w:r w:rsidR="009B07AE">
        <w:rPr>
          <w:sz w:val="22"/>
          <w:szCs w:val="22"/>
        </w:rPr>
        <w:t xml:space="preserve">NY, </w:t>
      </w:r>
      <w:r>
        <w:rPr>
          <w:sz w:val="22"/>
          <w:szCs w:val="22"/>
        </w:rPr>
        <w:t>1994-1997</w:t>
      </w:r>
      <w:r w:rsidR="00A075EF" w:rsidRPr="00AA2788">
        <w:rPr>
          <w:sz w:val="22"/>
          <w:szCs w:val="22"/>
        </w:rPr>
        <w:t xml:space="preserve"> </w:t>
      </w:r>
    </w:p>
    <w:p w:rsidR="0036659E" w:rsidRDefault="0036659E" w:rsidP="00B01FE6">
      <w:pPr>
        <w:pStyle w:val="Default"/>
        <w:numPr>
          <w:ilvl w:val="0"/>
          <w:numId w:val="19"/>
        </w:numPr>
        <w:rPr>
          <w:sz w:val="22"/>
          <w:szCs w:val="22"/>
        </w:rPr>
      </w:pPr>
      <w:r w:rsidRPr="0036659E">
        <w:rPr>
          <w:sz w:val="22"/>
          <w:szCs w:val="22"/>
        </w:rPr>
        <w:t>Professor</w:t>
      </w:r>
      <w:r w:rsidR="00C20574">
        <w:rPr>
          <w:sz w:val="22"/>
          <w:szCs w:val="22"/>
        </w:rPr>
        <w:t xml:space="preserve"> and Associate Professor</w:t>
      </w:r>
      <w:r w:rsidRPr="0036659E">
        <w:rPr>
          <w:sz w:val="22"/>
          <w:szCs w:val="22"/>
        </w:rPr>
        <w:t xml:space="preserve">, University of Maryland, Chesapeake Biological Laboratory, </w:t>
      </w:r>
      <w:proofErr w:type="spellStart"/>
      <w:r w:rsidRPr="0036659E">
        <w:rPr>
          <w:sz w:val="22"/>
          <w:szCs w:val="22"/>
        </w:rPr>
        <w:t>Solomons</w:t>
      </w:r>
      <w:proofErr w:type="spellEnd"/>
      <w:r w:rsidRPr="0036659E">
        <w:rPr>
          <w:sz w:val="22"/>
          <w:szCs w:val="22"/>
        </w:rPr>
        <w:t>, MD</w:t>
      </w:r>
      <w:r w:rsidR="00A075EF">
        <w:rPr>
          <w:sz w:val="22"/>
          <w:szCs w:val="22"/>
        </w:rPr>
        <w:t xml:space="preserve">, </w:t>
      </w:r>
      <w:r>
        <w:rPr>
          <w:sz w:val="22"/>
          <w:szCs w:val="22"/>
        </w:rPr>
        <w:t>1987-1994</w:t>
      </w:r>
    </w:p>
    <w:p w:rsidR="0036659E" w:rsidRDefault="0036659E" w:rsidP="00B01FE6">
      <w:pPr>
        <w:pStyle w:val="Default"/>
        <w:numPr>
          <w:ilvl w:val="0"/>
          <w:numId w:val="19"/>
        </w:numPr>
        <w:rPr>
          <w:sz w:val="22"/>
          <w:szCs w:val="22"/>
        </w:rPr>
      </w:pPr>
      <w:r w:rsidRPr="0036659E">
        <w:rPr>
          <w:sz w:val="22"/>
          <w:szCs w:val="22"/>
        </w:rPr>
        <w:t>Associate Professor, SUNY College of Environmental Science and Forestry, Syracuse</w:t>
      </w:r>
      <w:r>
        <w:rPr>
          <w:sz w:val="22"/>
          <w:szCs w:val="22"/>
        </w:rPr>
        <w:t>, NY, 1983-1987</w:t>
      </w:r>
    </w:p>
    <w:p w:rsidR="0036659E" w:rsidRPr="0036659E" w:rsidRDefault="0036659E" w:rsidP="00B01FE6">
      <w:pPr>
        <w:pStyle w:val="Default"/>
        <w:numPr>
          <w:ilvl w:val="0"/>
          <w:numId w:val="19"/>
        </w:numPr>
        <w:rPr>
          <w:sz w:val="22"/>
          <w:szCs w:val="22"/>
        </w:rPr>
      </w:pPr>
      <w:r w:rsidRPr="0036659E">
        <w:rPr>
          <w:sz w:val="22"/>
          <w:szCs w:val="22"/>
        </w:rPr>
        <w:t xml:space="preserve">Senior Research Scientist, CSIRO Marine Laboratories, </w:t>
      </w:r>
      <w:proofErr w:type="spellStart"/>
      <w:r w:rsidRPr="0036659E">
        <w:rPr>
          <w:sz w:val="22"/>
          <w:szCs w:val="22"/>
        </w:rPr>
        <w:t>Cronulla</w:t>
      </w:r>
      <w:proofErr w:type="spellEnd"/>
      <w:r w:rsidRPr="0036659E">
        <w:rPr>
          <w:sz w:val="22"/>
          <w:szCs w:val="22"/>
        </w:rPr>
        <w:t>, N.S.W., Australia</w:t>
      </w:r>
      <w:r>
        <w:rPr>
          <w:sz w:val="22"/>
          <w:szCs w:val="22"/>
        </w:rPr>
        <w:t>, 1978-1983</w:t>
      </w:r>
    </w:p>
    <w:p w:rsidR="00A075EF" w:rsidRDefault="00A075EF" w:rsidP="00A075EF">
      <w:pPr>
        <w:pStyle w:val="Default"/>
        <w:rPr>
          <w:sz w:val="22"/>
          <w:szCs w:val="22"/>
        </w:rPr>
      </w:pPr>
      <w:r>
        <w:rPr>
          <w:sz w:val="22"/>
          <w:szCs w:val="22"/>
        </w:rPr>
        <w:t xml:space="preserve"> </w:t>
      </w:r>
    </w:p>
    <w:p w:rsidR="00A324D0" w:rsidRDefault="00A01D74" w:rsidP="00800853">
      <w:pPr>
        <w:pStyle w:val="Heading4"/>
        <w:spacing w:before="120"/>
        <w:rPr>
          <w:rFonts w:ascii="Arial" w:hAnsi="Arial" w:cs="Arial"/>
          <w:b w:val="0"/>
          <w:i/>
          <w:sz w:val="22"/>
          <w:szCs w:val="22"/>
        </w:rPr>
      </w:pPr>
      <w:r>
        <w:rPr>
          <w:rFonts w:ascii="Arial" w:hAnsi="Arial" w:cs="Arial"/>
          <w:sz w:val="22"/>
          <w:szCs w:val="22"/>
        </w:rPr>
        <w:t>Products</w:t>
      </w:r>
      <w:r w:rsidR="00800853">
        <w:rPr>
          <w:rFonts w:ascii="Arial" w:hAnsi="Arial" w:cs="Arial"/>
          <w:sz w:val="22"/>
          <w:szCs w:val="22"/>
        </w:rPr>
        <w:t xml:space="preserve">: </w:t>
      </w:r>
      <w:r w:rsidR="00A324D0" w:rsidRPr="00800853">
        <w:rPr>
          <w:rFonts w:ascii="Arial" w:hAnsi="Arial" w:cs="Arial"/>
          <w:b w:val="0"/>
          <w:i/>
          <w:sz w:val="22"/>
          <w:szCs w:val="22"/>
        </w:rPr>
        <w:t xml:space="preserve">Five publications </w:t>
      </w:r>
      <w:r w:rsidR="00556F03" w:rsidRPr="00800853">
        <w:rPr>
          <w:rFonts w:ascii="Arial" w:hAnsi="Arial" w:cs="Arial"/>
          <w:b w:val="0"/>
          <w:i/>
          <w:sz w:val="22"/>
          <w:szCs w:val="22"/>
        </w:rPr>
        <w:t xml:space="preserve">(out of 108) </w:t>
      </w:r>
      <w:r w:rsidR="00A324D0" w:rsidRPr="00800853">
        <w:rPr>
          <w:rFonts w:ascii="Arial" w:hAnsi="Arial" w:cs="Arial"/>
          <w:b w:val="0"/>
          <w:i/>
          <w:sz w:val="22"/>
          <w:szCs w:val="22"/>
        </w:rPr>
        <w:t>most closely related to this project:</w:t>
      </w:r>
    </w:p>
    <w:p w:rsidR="00800853" w:rsidRPr="00800853" w:rsidRDefault="00800853" w:rsidP="00800853"/>
    <w:p w:rsidR="00E61024" w:rsidRPr="00E61024" w:rsidRDefault="00E61024" w:rsidP="00E61024">
      <w:pPr>
        <w:pStyle w:val="ListParagraph"/>
        <w:numPr>
          <w:ilvl w:val="0"/>
          <w:numId w:val="13"/>
        </w:numPr>
        <w:spacing w:after="0" w:line="240" w:lineRule="auto"/>
        <w:rPr>
          <w:rFonts w:ascii="Arial" w:hAnsi="Arial" w:cs="Arial"/>
        </w:rPr>
      </w:pPr>
      <w:r w:rsidRPr="00E61024">
        <w:rPr>
          <w:rFonts w:ascii="Arial" w:hAnsi="Arial" w:cs="Arial"/>
        </w:rPr>
        <w:t xml:space="preserve">Brandt, S.B., M. Costantini, S. Kolesar, S.A. Ludsin, D.M. Mason, </w:t>
      </w:r>
      <w:r w:rsidR="009B07AE">
        <w:rPr>
          <w:rFonts w:ascii="Arial" w:hAnsi="Arial" w:cs="Arial"/>
        </w:rPr>
        <w:t xml:space="preserve">C. M. Rae and H. Zhang. 2001. Does Hypoxia </w:t>
      </w:r>
      <w:r w:rsidR="00ED3D9B">
        <w:rPr>
          <w:rFonts w:ascii="Arial" w:hAnsi="Arial" w:cs="Arial"/>
        </w:rPr>
        <w:t>reduce</w:t>
      </w:r>
      <w:r w:rsidRPr="00E61024">
        <w:rPr>
          <w:rFonts w:ascii="Arial" w:hAnsi="Arial" w:cs="Arial"/>
        </w:rPr>
        <w:t xml:space="preserve"> habitat quality for Lake Erie Walleye? A bioenergetics perspective. Can. J. Fish. </w:t>
      </w:r>
      <w:proofErr w:type="spellStart"/>
      <w:r w:rsidRPr="00E61024">
        <w:rPr>
          <w:rFonts w:ascii="Arial" w:hAnsi="Arial" w:cs="Arial"/>
        </w:rPr>
        <w:t>Aquat</w:t>
      </w:r>
      <w:proofErr w:type="spellEnd"/>
      <w:r w:rsidRPr="00E61024">
        <w:rPr>
          <w:rFonts w:ascii="Arial" w:hAnsi="Arial" w:cs="Arial"/>
        </w:rPr>
        <w:t>. Sci.</w:t>
      </w:r>
      <w:r w:rsidR="002F470F">
        <w:rPr>
          <w:rFonts w:ascii="Arial" w:hAnsi="Arial" w:cs="Arial"/>
        </w:rPr>
        <w:t xml:space="preserve"> </w:t>
      </w:r>
      <w:r w:rsidR="009B07AE">
        <w:rPr>
          <w:rFonts w:ascii="Arial" w:hAnsi="Arial" w:cs="Arial"/>
        </w:rPr>
        <w:t>68(5):857-879.</w:t>
      </w:r>
    </w:p>
    <w:p w:rsidR="00EA28B7" w:rsidRPr="00442D95" w:rsidRDefault="00EA28B7" w:rsidP="00E61024">
      <w:pPr>
        <w:widowControl w:val="0"/>
        <w:numPr>
          <w:ilvl w:val="0"/>
          <w:numId w:val="13"/>
        </w:numPr>
        <w:ind w:left="806"/>
        <w:rPr>
          <w:rFonts w:ascii="Arial" w:hAnsi="Arial" w:cs="Arial"/>
          <w:sz w:val="22"/>
          <w:szCs w:val="22"/>
        </w:rPr>
      </w:pPr>
      <w:r w:rsidRPr="00E61024">
        <w:rPr>
          <w:rFonts w:ascii="Arial" w:hAnsi="Arial" w:cs="Arial"/>
          <w:sz w:val="22"/>
          <w:szCs w:val="22"/>
        </w:rPr>
        <w:t>Costantini</w:t>
      </w:r>
      <w:r w:rsidRPr="00442D95">
        <w:rPr>
          <w:rFonts w:ascii="Arial" w:hAnsi="Arial" w:cs="Arial"/>
          <w:sz w:val="22"/>
          <w:szCs w:val="22"/>
        </w:rPr>
        <w:t>, M., S.A. Ludsin, D.M. Mason, X. Zhang, W.C. Boicourt, and S.B. Brandt. 2008.  Effect of hypoxia on habitat quality of striped bass (</w:t>
      </w:r>
      <w:proofErr w:type="spellStart"/>
      <w:r w:rsidRPr="00D84958">
        <w:rPr>
          <w:rFonts w:ascii="Arial" w:hAnsi="Arial" w:cs="Arial"/>
          <w:sz w:val="22"/>
          <w:szCs w:val="22"/>
          <w:u w:val="single"/>
        </w:rPr>
        <w:t>Morone</w:t>
      </w:r>
      <w:proofErr w:type="spellEnd"/>
      <w:r w:rsidRPr="00442D95">
        <w:rPr>
          <w:rFonts w:ascii="Arial" w:hAnsi="Arial" w:cs="Arial"/>
          <w:sz w:val="22"/>
          <w:szCs w:val="22"/>
        </w:rPr>
        <w:t xml:space="preserve"> </w:t>
      </w:r>
      <w:proofErr w:type="spellStart"/>
      <w:r w:rsidRPr="00D84958">
        <w:rPr>
          <w:rFonts w:ascii="Arial" w:hAnsi="Arial" w:cs="Arial"/>
          <w:sz w:val="22"/>
          <w:szCs w:val="22"/>
          <w:u w:val="single"/>
        </w:rPr>
        <w:t>saxatilis</w:t>
      </w:r>
      <w:proofErr w:type="spellEnd"/>
      <w:r w:rsidRPr="00442D95">
        <w:rPr>
          <w:rFonts w:ascii="Arial" w:hAnsi="Arial" w:cs="Arial"/>
          <w:sz w:val="22"/>
          <w:szCs w:val="22"/>
        </w:rPr>
        <w:t>) in Chesapeake Bay. Can</w:t>
      </w:r>
      <w:r w:rsidR="009B07AE">
        <w:rPr>
          <w:rFonts w:ascii="Arial" w:hAnsi="Arial" w:cs="Arial"/>
          <w:sz w:val="22"/>
          <w:szCs w:val="22"/>
        </w:rPr>
        <w:t>.</w:t>
      </w:r>
      <w:r w:rsidRPr="00442D95">
        <w:rPr>
          <w:rFonts w:ascii="Arial" w:hAnsi="Arial" w:cs="Arial"/>
          <w:sz w:val="22"/>
          <w:szCs w:val="22"/>
        </w:rPr>
        <w:t xml:space="preserve"> J</w:t>
      </w:r>
      <w:r w:rsidR="009B07AE">
        <w:rPr>
          <w:rFonts w:ascii="Arial" w:hAnsi="Arial" w:cs="Arial"/>
          <w:sz w:val="22"/>
          <w:szCs w:val="22"/>
        </w:rPr>
        <w:t>.</w:t>
      </w:r>
      <w:r w:rsidRPr="00442D95">
        <w:rPr>
          <w:rFonts w:ascii="Arial" w:hAnsi="Arial" w:cs="Arial"/>
          <w:sz w:val="22"/>
          <w:szCs w:val="22"/>
        </w:rPr>
        <w:t xml:space="preserve"> Fish</w:t>
      </w:r>
      <w:r w:rsidR="009B07AE">
        <w:rPr>
          <w:rFonts w:ascii="Arial" w:hAnsi="Arial" w:cs="Arial"/>
          <w:sz w:val="22"/>
          <w:szCs w:val="22"/>
        </w:rPr>
        <w:t>.</w:t>
      </w:r>
      <w:r w:rsidRPr="00442D95">
        <w:rPr>
          <w:rFonts w:ascii="Arial" w:hAnsi="Arial" w:cs="Arial"/>
          <w:sz w:val="22"/>
          <w:szCs w:val="22"/>
        </w:rPr>
        <w:t xml:space="preserve"> Aquatic Sci</w:t>
      </w:r>
      <w:r w:rsidR="009B07AE">
        <w:rPr>
          <w:rFonts w:ascii="Arial" w:hAnsi="Arial" w:cs="Arial"/>
          <w:sz w:val="22"/>
          <w:szCs w:val="22"/>
        </w:rPr>
        <w:t>.</w:t>
      </w:r>
      <w:r w:rsidRPr="00442D95">
        <w:rPr>
          <w:rFonts w:ascii="Arial" w:hAnsi="Arial" w:cs="Arial"/>
          <w:sz w:val="22"/>
          <w:szCs w:val="22"/>
        </w:rPr>
        <w:t xml:space="preserve"> 65:898-1002. </w:t>
      </w:r>
    </w:p>
    <w:p w:rsidR="00EA28B7" w:rsidRPr="00442D95" w:rsidRDefault="00EA28B7" w:rsidP="00EA28B7">
      <w:pPr>
        <w:widowControl w:val="0"/>
        <w:numPr>
          <w:ilvl w:val="0"/>
          <w:numId w:val="13"/>
        </w:numPr>
        <w:rPr>
          <w:rFonts w:ascii="Arial" w:hAnsi="Arial" w:cs="Arial"/>
          <w:i/>
          <w:sz w:val="22"/>
          <w:szCs w:val="22"/>
        </w:rPr>
      </w:pPr>
      <w:r w:rsidRPr="00442D95">
        <w:rPr>
          <w:rFonts w:ascii="Arial" w:hAnsi="Arial" w:cs="Arial"/>
          <w:sz w:val="22"/>
          <w:szCs w:val="22"/>
        </w:rPr>
        <w:t xml:space="preserve">Brandt, S.B., </w:t>
      </w:r>
      <w:proofErr w:type="spellStart"/>
      <w:r w:rsidRPr="00442D95">
        <w:rPr>
          <w:rFonts w:ascii="Arial" w:hAnsi="Arial" w:cs="Arial"/>
          <w:sz w:val="22"/>
          <w:szCs w:val="22"/>
        </w:rPr>
        <w:t>M.Gerkin</w:t>
      </w:r>
      <w:proofErr w:type="spellEnd"/>
      <w:r w:rsidRPr="00442D95">
        <w:rPr>
          <w:rFonts w:ascii="Arial" w:hAnsi="Arial" w:cs="Arial"/>
          <w:sz w:val="22"/>
          <w:szCs w:val="22"/>
        </w:rPr>
        <w:t>, K. Hartman, E. Demers.  2009.  Effects of hypoxia on food consumption and growth of juvenile striped bass (</w:t>
      </w:r>
      <w:proofErr w:type="spellStart"/>
      <w:r w:rsidRPr="00D84958">
        <w:rPr>
          <w:rFonts w:ascii="Arial" w:hAnsi="Arial" w:cs="Arial"/>
          <w:sz w:val="22"/>
          <w:szCs w:val="22"/>
          <w:u w:val="single"/>
        </w:rPr>
        <w:t>Morone</w:t>
      </w:r>
      <w:proofErr w:type="spellEnd"/>
      <w:r w:rsidRPr="00442D95">
        <w:rPr>
          <w:rFonts w:ascii="Arial" w:hAnsi="Arial" w:cs="Arial"/>
          <w:sz w:val="22"/>
          <w:szCs w:val="22"/>
        </w:rPr>
        <w:t xml:space="preserve"> </w:t>
      </w:r>
      <w:proofErr w:type="spellStart"/>
      <w:r w:rsidRPr="00D84958">
        <w:rPr>
          <w:rFonts w:ascii="Arial" w:hAnsi="Arial" w:cs="Arial"/>
          <w:sz w:val="22"/>
          <w:szCs w:val="22"/>
          <w:u w:val="single"/>
        </w:rPr>
        <w:t>saxatilis</w:t>
      </w:r>
      <w:proofErr w:type="spellEnd"/>
      <w:r w:rsidRPr="00442D95">
        <w:rPr>
          <w:rFonts w:ascii="Arial" w:hAnsi="Arial" w:cs="Arial"/>
          <w:sz w:val="22"/>
          <w:szCs w:val="22"/>
        </w:rPr>
        <w:t xml:space="preserve">). J. Exp. Mar. Biol. Ecol. Vol.  </w:t>
      </w:r>
      <w:r w:rsidR="00C20574">
        <w:rPr>
          <w:rFonts w:ascii="Arial" w:hAnsi="Arial" w:cs="Arial"/>
          <w:sz w:val="22"/>
          <w:szCs w:val="22"/>
        </w:rPr>
        <w:t>381:143-149.</w:t>
      </w:r>
    </w:p>
    <w:p w:rsidR="00F320C1" w:rsidRPr="00F715A3" w:rsidRDefault="00F320C1" w:rsidP="00F320C1">
      <w:pPr>
        <w:numPr>
          <w:ilvl w:val="0"/>
          <w:numId w:val="13"/>
        </w:numPr>
        <w:rPr>
          <w:rFonts w:ascii="Arial" w:hAnsi="Arial" w:cs="Arial"/>
          <w:i/>
          <w:sz w:val="22"/>
          <w:szCs w:val="22"/>
        </w:rPr>
      </w:pPr>
      <w:r w:rsidRPr="00A611E7">
        <w:rPr>
          <w:rFonts w:ascii="Arial" w:hAnsi="Arial" w:cs="Arial"/>
          <w:sz w:val="22"/>
          <w:szCs w:val="22"/>
        </w:rPr>
        <w:t>Ludsin, S.A., X. Zhang, S.B. Brandt, M.R. Roman, W.C. Boicourt, D.M</w:t>
      </w:r>
      <w:r>
        <w:rPr>
          <w:rFonts w:ascii="Arial" w:hAnsi="Arial" w:cs="Arial"/>
          <w:sz w:val="22"/>
          <w:szCs w:val="22"/>
        </w:rPr>
        <w:t xml:space="preserve">. Mason, and </w:t>
      </w:r>
      <w:proofErr w:type="spellStart"/>
      <w:r>
        <w:rPr>
          <w:rFonts w:ascii="Arial" w:hAnsi="Arial" w:cs="Arial"/>
          <w:sz w:val="22"/>
          <w:szCs w:val="22"/>
        </w:rPr>
        <w:t>M.Costantini</w:t>
      </w:r>
      <w:proofErr w:type="spellEnd"/>
      <w:r>
        <w:rPr>
          <w:rFonts w:ascii="Arial" w:hAnsi="Arial" w:cs="Arial"/>
          <w:sz w:val="22"/>
          <w:szCs w:val="22"/>
        </w:rPr>
        <w:t>.  2009</w:t>
      </w:r>
      <w:r w:rsidRPr="00A611E7">
        <w:rPr>
          <w:rFonts w:ascii="Arial" w:hAnsi="Arial" w:cs="Arial"/>
          <w:sz w:val="22"/>
          <w:szCs w:val="22"/>
        </w:rPr>
        <w:t xml:space="preserve">.  Hypoxia-avoidance by </w:t>
      </w:r>
      <w:proofErr w:type="spellStart"/>
      <w:r w:rsidRPr="00A611E7">
        <w:rPr>
          <w:rFonts w:ascii="Arial" w:hAnsi="Arial" w:cs="Arial"/>
          <w:sz w:val="22"/>
          <w:szCs w:val="22"/>
        </w:rPr>
        <w:t>pl</w:t>
      </w:r>
      <w:r>
        <w:rPr>
          <w:rFonts w:ascii="Arial" w:hAnsi="Arial" w:cs="Arial"/>
          <w:sz w:val="22"/>
          <w:szCs w:val="22"/>
        </w:rPr>
        <w:t>anktivorous</w:t>
      </w:r>
      <w:proofErr w:type="spellEnd"/>
      <w:r>
        <w:rPr>
          <w:rFonts w:ascii="Arial" w:hAnsi="Arial" w:cs="Arial"/>
          <w:sz w:val="22"/>
          <w:szCs w:val="22"/>
        </w:rPr>
        <w:t xml:space="preserve"> fish in Chesapeake B</w:t>
      </w:r>
      <w:r w:rsidRPr="00A611E7">
        <w:rPr>
          <w:rFonts w:ascii="Arial" w:hAnsi="Arial" w:cs="Arial"/>
          <w:sz w:val="22"/>
          <w:szCs w:val="22"/>
        </w:rPr>
        <w:t xml:space="preserve">ay: implications for food web interactions and fish recruitment.  J. Exp. Mar. Biol. Ecol. </w:t>
      </w:r>
      <w:r w:rsidR="00C20574">
        <w:rPr>
          <w:rFonts w:ascii="Arial" w:hAnsi="Arial" w:cs="Arial"/>
          <w:sz w:val="22"/>
          <w:szCs w:val="22"/>
        </w:rPr>
        <w:t>381: 121-131.</w:t>
      </w:r>
    </w:p>
    <w:p w:rsidR="00F715A3" w:rsidRPr="00F715A3" w:rsidRDefault="00F715A3" w:rsidP="00F715A3">
      <w:pPr>
        <w:numPr>
          <w:ilvl w:val="0"/>
          <w:numId w:val="13"/>
        </w:numPr>
        <w:rPr>
          <w:rFonts w:ascii="Arial" w:hAnsi="Arial" w:cs="Arial"/>
          <w:i/>
          <w:sz w:val="22"/>
          <w:szCs w:val="22"/>
        </w:rPr>
      </w:pPr>
      <w:r w:rsidRPr="00F715A3">
        <w:rPr>
          <w:rFonts w:ascii="Arial" w:hAnsi="Arial" w:cs="Arial"/>
          <w:sz w:val="22"/>
          <w:szCs w:val="22"/>
        </w:rPr>
        <w:t xml:space="preserve">Zhang, H., </w:t>
      </w:r>
      <w:r w:rsidR="00ED3D9B">
        <w:rPr>
          <w:rFonts w:ascii="Arial" w:hAnsi="Arial" w:cs="Arial"/>
          <w:sz w:val="22"/>
          <w:szCs w:val="22"/>
        </w:rPr>
        <w:t xml:space="preserve">S.A. </w:t>
      </w:r>
      <w:proofErr w:type="spellStart"/>
      <w:r w:rsidR="00ED3D9B">
        <w:rPr>
          <w:rFonts w:ascii="Arial" w:hAnsi="Arial" w:cs="Arial"/>
          <w:sz w:val="22"/>
          <w:szCs w:val="22"/>
        </w:rPr>
        <w:t>Ludson</w:t>
      </w:r>
      <w:proofErr w:type="spellEnd"/>
      <w:r w:rsidR="00ED3D9B">
        <w:rPr>
          <w:rFonts w:ascii="Arial" w:hAnsi="Arial" w:cs="Arial"/>
          <w:sz w:val="22"/>
          <w:szCs w:val="22"/>
        </w:rPr>
        <w:t>, D.M. Mason, A. T</w:t>
      </w:r>
      <w:r w:rsidR="00AE0F15">
        <w:rPr>
          <w:rFonts w:ascii="Arial" w:hAnsi="Arial" w:cs="Arial"/>
          <w:sz w:val="22"/>
          <w:szCs w:val="22"/>
        </w:rPr>
        <w:t>.</w:t>
      </w:r>
      <w:r w:rsidR="00ED3D9B">
        <w:rPr>
          <w:rFonts w:ascii="Arial" w:hAnsi="Arial" w:cs="Arial"/>
          <w:sz w:val="22"/>
          <w:szCs w:val="22"/>
        </w:rPr>
        <w:t xml:space="preserve"> Adam</w:t>
      </w:r>
      <w:r w:rsidR="00AE0F15">
        <w:rPr>
          <w:rFonts w:ascii="Arial" w:hAnsi="Arial" w:cs="Arial"/>
          <w:sz w:val="22"/>
          <w:szCs w:val="22"/>
        </w:rPr>
        <w:t>a</w:t>
      </w:r>
      <w:r w:rsidR="00ED3D9B">
        <w:rPr>
          <w:rFonts w:ascii="Arial" w:hAnsi="Arial" w:cs="Arial"/>
          <w:sz w:val="22"/>
          <w:szCs w:val="22"/>
        </w:rPr>
        <w:t>ck, S. B. Brandt, X. Zhang, D.G. Kimmel, M. Roman and W.C. Boicourt.</w:t>
      </w:r>
      <w:r w:rsidRPr="00F715A3">
        <w:rPr>
          <w:rFonts w:ascii="Arial" w:hAnsi="Arial" w:cs="Arial"/>
          <w:sz w:val="22"/>
          <w:szCs w:val="22"/>
        </w:rPr>
        <w:t xml:space="preserve">. 2009. Hypoxia-driven changes in the behavior and spatial distribution of pelagic fish and </w:t>
      </w:r>
      <w:proofErr w:type="spellStart"/>
      <w:r w:rsidRPr="00F715A3">
        <w:rPr>
          <w:rFonts w:ascii="Arial" w:hAnsi="Arial" w:cs="Arial"/>
          <w:sz w:val="22"/>
          <w:szCs w:val="22"/>
        </w:rPr>
        <w:t>mesozooplankton</w:t>
      </w:r>
      <w:proofErr w:type="spellEnd"/>
      <w:r w:rsidRPr="00F715A3">
        <w:rPr>
          <w:rFonts w:ascii="Arial" w:hAnsi="Arial" w:cs="Arial"/>
          <w:sz w:val="22"/>
          <w:szCs w:val="22"/>
        </w:rPr>
        <w:t xml:space="preserve"> in the Northern Gulf of Mexico. J. Exp. Mar. Biol. Ecol. </w:t>
      </w:r>
      <w:r w:rsidR="00F35B02">
        <w:rPr>
          <w:rFonts w:ascii="Arial" w:hAnsi="Arial" w:cs="Arial"/>
          <w:sz w:val="22"/>
          <w:szCs w:val="22"/>
        </w:rPr>
        <w:t>381: 80-91.</w:t>
      </w:r>
    </w:p>
    <w:p w:rsidR="00F715A3" w:rsidRPr="00F715A3" w:rsidRDefault="00F715A3" w:rsidP="00F715A3">
      <w:pPr>
        <w:widowControl w:val="0"/>
      </w:pPr>
    </w:p>
    <w:p w:rsidR="00A324D0" w:rsidRDefault="00800853" w:rsidP="00A324D0">
      <w:pPr>
        <w:spacing w:before="60" w:after="60"/>
        <w:rPr>
          <w:rFonts w:ascii="Arial" w:hAnsi="Arial" w:cs="Arial"/>
          <w:i/>
          <w:sz w:val="22"/>
          <w:szCs w:val="22"/>
        </w:rPr>
      </w:pPr>
      <w:r w:rsidRPr="00800853">
        <w:rPr>
          <w:rFonts w:ascii="Arial" w:hAnsi="Arial" w:cs="Arial"/>
          <w:b/>
          <w:i/>
          <w:sz w:val="22"/>
          <w:szCs w:val="22"/>
        </w:rPr>
        <w:t>Products:</w:t>
      </w:r>
      <w:r>
        <w:rPr>
          <w:rFonts w:ascii="Arial" w:hAnsi="Arial" w:cs="Arial"/>
          <w:i/>
          <w:sz w:val="22"/>
          <w:szCs w:val="22"/>
        </w:rPr>
        <w:t xml:space="preserve"> </w:t>
      </w:r>
      <w:r w:rsidR="009B07AE">
        <w:rPr>
          <w:rFonts w:ascii="Arial" w:hAnsi="Arial" w:cs="Arial"/>
          <w:i/>
          <w:sz w:val="22"/>
          <w:szCs w:val="22"/>
        </w:rPr>
        <w:t>Five other related</w:t>
      </w:r>
      <w:r w:rsidR="00A324D0" w:rsidRPr="00A075EF">
        <w:rPr>
          <w:rFonts w:ascii="Arial" w:hAnsi="Arial" w:cs="Arial"/>
          <w:i/>
          <w:sz w:val="22"/>
          <w:szCs w:val="22"/>
        </w:rPr>
        <w:t xml:space="preserve"> publications</w:t>
      </w:r>
      <w:r w:rsidR="002957D9">
        <w:rPr>
          <w:rFonts w:ascii="Arial" w:hAnsi="Arial" w:cs="Arial"/>
          <w:i/>
          <w:sz w:val="22"/>
          <w:szCs w:val="22"/>
        </w:rPr>
        <w:t>:</w:t>
      </w:r>
    </w:p>
    <w:p w:rsidR="00E61024" w:rsidRDefault="00F35B02" w:rsidP="00E61024">
      <w:pPr>
        <w:pStyle w:val="ListParagraph"/>
        <w:widowControl w:val="0"/>
        <w:numPr>
          <w:ilvl w:val="0"/>
          <w:numId w:val="14"/>
        </w:numPr>
        <w:spacing w:after="0" w:line="240" w:lineRule="auto"/>
        <w:outlineLvl w:val="0"/>
        <w:rPr>
          <w:rFonts w:ascii="Arial" w:hAnsi="Arial" w:cs="Arial"/>
        </w:rPr>
      </w:pPr>
      <w:r w:rsidRPr="00E61024">
        <w:rPr>
          <w:rFonts w:ascii="Arial" w:hAnsi="Arial" w:cs="Arial"/>
        </w:rPr>
        <w:t xml:space="preserve">Lewitus, A.J., D.M. Kidwell, E.B. Jewett, S. B. Brandt and D.M. Mason (Editors). 2009. </w:t>
      </w:r>
      <w:r w:rsidRPr="00E61024">
        <w:rPr>
          <w:rFonts w:ascii="Arial" w:hAnsi="Arial" w:cs="Arial"/>
        </w:rPr>
        <w:lastRenderedPageBreak/>
        <w:t>Ecological Impacts of Hypoxia on Living Resources. Special Supplement of the Journal of Experimental Marine Biology and Ecology. 381: 215 pages.</w:t>
      </w:r>
    </w:p>
    <w:p w:rsidR="00E61024" w:rsidRPr="00E61024" w:rsidRDefault="00E61024" w:rsidP="00E61024">
      <w:pPr>
        <w:pStyle w:val="ListParagraph"/>
        <w:widowControl w:val="0"/>
        <w:numPr>
          <w:ilvl w:val="0"/>
          <w:numId w:val="14"/>
        </w:numPr>
        <w:spacing w:after="0" w:line="240" w:lineRule="auto"/>
        <w:outlineLvl w:val="0"/>
        <w:rPr>
          <w:rFonts w:ascii="Arial" w:hAnsi="Arial" w:cs="Arial"/>
        </w:rPr>
      </w:pPr>
      <w:r w:rsidRPr="00E61024">
        <w:rPr>
          <w:rFonts w:ascii="Arial" w:hAnsi="Arial" w:cs="Arial"/>
        </w:rPr>
        <w:t>Hond</w:t>
      </w:r>
      <w:r w:rsidR="00A01D74">
        <w:rPr>
          <w:rFonts w:ascii="Arial" w:hAnsi="Arial" w:cs="Arial"/>
        </w:rPr>
        <w:t>orp, D.W., S.A. Pothoven and S.B. Brandt. 2011</w:t>
      </w:r>
      <w:r w:rsidRPr="00E61024">
        <w:rPr>
          <w:rFonts w:ascii="Arial" w:hAnsi="Arial" w:cs="Arial"/>
        </w:rPr>
        <w:t xml:space="preserve">. Feeding selectivity of slimy </w:t>
      </w:r>
      <w:proofErr w:type="spellStart"/>
      <w:r w:rsidRPr="00E61024">
        <w:rPr>
          <w:rFonts w:ascii="Arial" w:hAnsi="Arial" w:cs="Arial"/>
        </w:rPr>
        <w:t>sculpin</w:t>
      </w:r>
      <w:proofErr w:type="spellEnd"/>
      <w:r w:rsidRPr="00E61024">
        <w:rPr>
          <w:rFonts w:ascii="Arial" w:hAnsi="Arial" w:cs="Arial"/>
        </w:rPr>
        <w:t xml:space="preserve"> </w:t>
      </w:r>
      <w:proofErr w:type="spellStart"/>
      <w:r w:rsidRPr="00E61024">
        <w:rPr>
          <w:rFonts w:ascii="Arial" w:hAnsi="Arial" w:cs="Arial"/>
          <w:i/>
        </w:rPr>
        <w:t>Cottus</w:t>
      </w:r>
      <w:proofErr w:type="spellEnd"/>
      <w:r w:rsidRPr="00E61024">
        <w:rPr>
          <w:rFonts w:ascii="Arial" w:hAnsi="Arial" w:cs="Arial"/>
          <w:i/>
        </w:rPr>
        <w:t xml:space="preserve"> </w:t>
      </w:r>
      <w:proofErr w:type="spellStart"/>
      <w:r w:rsidRPr="00E61024">
        <w:rPr>
          <w:rFonts w:ascii="Arial" w:hAnsi="Arial" w:cs="Arial"/>
          <w:i/>
        </w:rPr>
        <w:t>cognatus</w:t>
      </w:r>
      <w:proofErr w:type="spellEnd"/>
      <w:r w:rsidRPr="00E61024">
        <w:rPr>
          <w:rFonts w:ascii="Arial" w:hAnsi="Arial" w:cs="Arial"/>
        </w:rPr>
        <w:t xml:space="preserve"> and </w:t>
      </w:r>
      <w:proofErr w:type="spellStart"/>
      <w:r w:rsidRPr="00E61024">
        <w:rPr>
          <w:rFonts w:ascii="Arial" w:hAnsi="Arial" w:cs="Arial"/>
        </w:rPr>
        <w:t>deepwater</w:t>
      </w:r>
      <w:proofErr w:type="spellEnd"/>
      <w:r w:rsidRPr="00E61024">
        <w:rPr>
          <w:rFonts w:ascii="Arial" w:hAnsi="Arial" w:cs="Arial"/>
        </w:rPr>
        <w:t xml:space="preserve"> </w:t>
      </w:r>
      <w:proofErr w:type="spellStart"/>
      <w:r w:rsidRPr="00E61024">
        <w:rPr>
          <w:rFonts w:ascii="Arial" w:hAnsi="Arial" w:cs="Arial"/>
        </w:rPr>
        <w:t>sculpin</w:t>
      </w:r>
      <w:proofErr w:type="spellEnd"/>
      <w:r w:rsidRPr="00E61024">
        <w:rPr>
          <w:rFonts w:ascii="Arial" w:hAnsi="Arial" w:cs="Arial"/>
        </w:rPr>
        <w:t xml:space="preserve"> </w:t>
      </w:r>
      <w:proofErr w:type="spellStart"/>
      <w:r w:rsidRPr="00E61024">
        <w:rPr>
          <w:rFonts w:ascii="Arial" w:hAnsi="Arial" w:cs="Arial"/>
          <w:i/>
        </w:rPr>
        <w:t>Myoxocephalus</w:t>
      </w:r>
      <w:proofErr w:type="spellEnd"/>
      <w:r w:rsidRPr="00E61024">
        <w:rPr>
          <w:rFonts w:ascii="Arial" w:hAnsi="Arial" w:cs="Arial"/>
          <w:i/>
        </w:rPr>
        <w:t xml:space="preserve"> </w:t>
      </w:r>
      <w:proofErr w:type="spellStart"/>
      <w:r w:rsidRPr="00E61024">
        <w:rPr>
          <w:rFonts w:ascii="Arial" w:hAnsi="Arial" w:cs="Arial"/>
          <w:i/>
        </w:rPr>
        <w:t>thompsonii</w:t>
      </w:r>
      <w:proofErr w:type="spellEnd"/>
      <w:r w:rsidRPr="00E61024">
        <w:rPr>
          <w:rFonts w:ascii="Arial" w:hAnsi="Arial" w:cs="Arial"/>
        </w:rPr>
        <w:t xml:space="preserve"> in southeast Lake Michigan:  Implications for species coexistence</w:t>
      </w:r>
      <w:r w:rsidR="00A01D74">
        <w:rPr>
          <w:rFonts w:ascii="Arial" w:hAnsi="Arial" w:cs="Arial"/>
        </w:rPr>
        <w:t>. J. Great Lakes Research: 37(1):165-172.</w:t>
      </w:r>
    </w:p>
    <w:p w:rsidR="009B07AE" w:rsidRPr="00A01D74" w:rsidRDefault="009B07AE" w:rsidP="009B07AE">
      <w:pPr>
        <w:pStyle w:val="ListParagraph"/>
        <w:widowControl w:val="0"/>
        <w:numPr>
          <w:ilvl w:val="0"/>
          <w:numId w:val="14"/>
        </w:numPr>
        <w:spacing w:after="240" w:line="240" w:lineRule="auto"/>
        <w:rPr>
          <w:rFonts w:ascii="Arial" w:hAnsi="Arial" w:cs="Arial"/>
        </w:rPr>
      </w:pPr>
      <w:r w:rsidRPr="00A01D74">
        <w:rPr>
          <w:rFonts w:ascii="Arial" w:hAnsi="Arial" w:cs="Arial"/>
          <w:color w:val="000000"/>
          <w:lang w:val="en-GB"/>
        </w:rPr>
        <w:t xml:space="preserve">Roberts, J.J., S.B. Brandt, D. Fanslow, S.A. Ludsin, S. Pothoven, D. Scavia, and T.O. </w:t>
      </w:r>
      <w:proofErr w:type="spellStart"/>
      <w:r w:rsidRPr="00A01D74">
        <w:rPr>
          <w:rFonts w:ascii="Arial" w:hAnsi="Arial" w:cs="Arial"/>
          <w:color w:val="000000"/>
          <w:lang w:val="en-GB"/>
        </w:rPr>
        <w:t>Höök</w:t>
      </w:r>
      <w:proofErr w:type="spellEnd"/>
      <w:r w:rsidRPr="00A01D74">
        <w:rPr>
          <w:rFonts w:ascii="Arial" w:hAnsi="Arial" w:cs="Arial"/>
          <w:color w:val="000000"/>
          <w:lang w:val="en-GB"/>
        </w:rPr>
        <w:t>. 2011. Effects of hypoxia on yellow perch consumption, growth and RNA</w:t>
      </w:r>
      <w:proofErr w:type="gramStart"/>
      <w:r w:rsidRPr="00A01D74">
        <w:rPr>
          <w:rFonts w:ascii="Arial" w:hAnsi="Arial" w:cs="Arial"/>
          <w:color w:val="000000"/>
          <w:lang w:val="en-GB"/>
        </w:rPr>
        <w:t>:DNA</w:t>
      </w:r>
      <w:proofErr w:type="gramEnd"/>
      <w:r w:rsidRPr="00A01D74">
        <w:rPr>
          <w:rFonts w:ascii="Arial" w:hAnsi="Arial" w:cs="Arial"/>
          <w:color w:val="000000"/>
          <w:lang w:val="en-GB"/>
        </w:rPr>
        <w:t xml:space="preserve"> rations. Transactions of the American Fisheries Society.</w:t>
      </w:r>
      <w:r w:rsidRPr="00A01D74">
        <w:rPr>
          <w:rFonts w:ascii="Arial" w:hAnsi="Arial" w:cs="Arial"/>
          <w:color w:val="000000"/>
        </w:rPr>
        <w:t xml:space="preserve">  140: 1574-1586</w:t>
      </w:r>
    </w:p>
    <w:p w:rsidR="00F35B02" w:rsidRDefault="002957D9" w:rsidP="00F715A3">
      <w:pPr>
        <w:pStyle w:val="ListParagraph"/>
        <w:widowControl w:val="0"/>
        <w:numPr>
          <w:ilvl w:val="0"/>
          <w:numId w:val="14"/>
        </w:numPr>
        <w:spacing w:after="240" w:line="240" w:lineRule="auto"/>
        <w:rPr>
          <w:rFonts w:ascii="Arial" w:hAnsi="Arial" w:cs="Arial"/>
        </w:rPr>
      </w:pPr>
      <w:r w:rsidRPr="00F35B02">
        <w:rPr>
          <w:rFonts w:ascii="Arial" w:hAnsi="Arial" w:cs="Arial"/>
        </w:rPr>
        <w:t>Roy, D.,</w:t>
      </w:r>
      <w:r w:rsidR="003828DB" w:rsidRPr="00F35B02">
        <w:rPr>
          <w:rFonts w:ascii="Arial" w:hAnsi="Arial" w:cs="Arial"/>
        </w:rPr>
        <w:t xml:space="preserve"> G.D. </w:t>
      </w:r>
      <w:proofErr w:type="spellStart"/>
      <w:r w:rsidR="003828DB" w:rsidRPr="00F35B02">
        <w:rPr>
          <w:rFonts w:ascii="Arial" w:hAnsi="Arial" w:cs="Arial"/>
        </w:rPr>
        <w:t>Haffner</w:t>
      </w:r>
      <w:proofErr w:type="spellEnd"/>
      <w:r w:rsidR="003828DB" w:rsidRPr="00F35B02">
        <w:rPr>
          <w:rFonts w:ascii="Arial" w:hAnsi="Arial" w:cs="Arial"/>
        </w:rPr>
        <w:t xml:space="preserve"> and S.B. Brandt. 2004. </w:t>
      </w:r>
      <w:r w:rsidRPr="00F35B02">
        <w:rPr>
          <w:rFonts w:ascii="Arial" w:hAnsi="Arial" w:cs="Arial"/>
        </w:rPr>
        <w:t>Estimating fish production potentials usin</w:t>
      </w:r>
      <w:r w:rsidR="00DE64C4" w:rsidRPr="00F35B02">
        <w:rPr>
          <w:rFonts w:ascii="Arial" w:hAnsi="Arial" w:cs="Arial"/>
        </w:rPr>
        <w:t xml:space="preserve">g a temporally explicit model. </w:t>
      </w:r>
      <w:r w:rsidRPr="00F35B02">
        <w:rPr>
          <w:rFonts w:ascii="Arial" w:hAnsi="Arial" w:cs="Arial"/>
        </w:rPr>
        <w:t>Ecological Modeling 173:241-254.</w:t>
      </w:r>
    </w:p>
    <w:p w:rsidR="00F35B02" w:rsidRDefault="00F715A3" w:rsidP="00292518">
      <w:pPr>
        <w:pStyle w:val="ListParagraph"/>
        <w:widowControl w:val="0"/>
        <w:numPr>
          <w:ilvl w:val="0"/>
          <w:numId w:val="14"/>
        </w:numPr>
        <w:spacing w:after="240" w:line="240" w:lineRule="auto"/>
        <w:rPr>
          <w:rFonts w:ascii="Arial" w:hAnsi="Arial" w:cs="Arial"/>
        </w:rPr>
      </w:pPr>
      <w:r w:rsidRPr="00F35B02">
        <w:rPr>
          <w:rFonts w:ascii="Arial" w:hAnsi="Arial" w:cs="Arial"/>
        </w:rPr>
        <w:t>Brandt, S.B. and D.M. Mason.  2003.  Effect of nutrient loading on Atlantic menhaden (</w:t>
      </w:r>
      <w:proofErr w:type="spellStart"/>
      <w:r w:rsidRPr="00F35B02">
        <w:rPr>
          <w:rFonts w:ascii="Arial" w:hAnsi="Arial" w:cs="Arial"/>
          <w:u w:val="single"/>
        </w:rPr>
        <w:t>Brevootia</w:t>
      </w:r>
      <w:proofErr w:type="spellEnd"/>
      <w:r w:rsidRPr="00F35B02">
        <w:rPr>
          <w:rFonts w:ascii="Arial" w:hAnsi="Arial" w:cs="Arial"/>
        </w:rPr>
        <w:t xml:space="preserve"> </w:t>
      </w:r>
      <w:proofErr w:type="spellStart"/>
      <w:r w:rsidRPr="00F35B02">
        <w:rPr>
          <w:rFonts w:ascii="Arial" w:hAnsi="Arial" w:cs="Arial"/>
          <w:u w:val="single"/>
        </w:rPr>
        <w:t>tyrannus</w:t>
      </w:r>
      <w:proofErr w:type="spellEnd"/>
      <w:r w:rsidRPr="00F35B02">
        <w:rPr>
          <w:rFonts w:ascii="Arial" w:hAnsi="Arial" w:cs="Arial"/>
        </w:rPr>
        <w:t>) growth rate potential in the Patuxent River.  Estuaries 26:298-309.</w:t>
      </w:r>
    </w:p>
    <w:p w:rsidR="003D4E91" w:rsidRDefault="003D4E91" w:rsidP="002957D9">
      <w:pPr>
        <w:pStyle w:val="Heading4"/>
        <w:spacing w:before="120" w:after="120"/>
        <w:rPr>
          <w:rFonts w:ascii="Arial" w:hAnsi="Arial" w:cs="Arial"/>
          <w:sz w:val="22"/>
          <w:szCs w:val="22"/>
        </w:rPr>
      </w:pPr>
      <w:r w:rsidRPr="00A075EF">
        <w:rPr>
          <w:rFonts w:ascii="Arial" w:hAnsi="Arial" w:cs="Arial"/>
          <w:sz w:val="22"/>
          <w:szCs w:val="22"/>
        </w:rPr>
        <w:t>S</w:t>
      </w:r>
      <w:r w:rsidR="00730B90">
        <w:rPr>
          <w:rFonts w:ascii="Arial" w:hAnsi="Arial" w:cs="Arial"/>
          <w:sz w:val="22"/>
          <w:szCs w:val="22"/>
        </w:rPr>
        <w:t>elected S</w:t>
      </w:r>
      <w:r w:rsidRPr="00A075EF">
        <w:rPr>
          <w:rFonts w:ascii="Arial" w:hAnsi="Arial" w:cs="Arial"/>
          <w:sz w:val="22"/>
          <w:szCs w:val="22"/>
        </w:rPr>
        <w:t>ynergistic Activities</w:t>
      </w:r>
    </w:p>
    <w:p w:rsidR="005166C2" w:rsidRDefault="00B01FE6" w:rsidP="005166C2">
      <w:pPr>
        <w:numPr>
          <w:ilvl w:val="0"/>
          <w:numId w:val="18"/>
        </w:numPr>
        <w:rPr>
          <w:rFonts w:ascii="Arial" w:hAnsi="Arial" w:cs="Arial"/>
          <w:sz w:val="22"/>
          <w:szCs w:val="22"/>
        </w:rPr>
      </w:pPr>
      <w:r>
        <w:rPr>
          <w:rFonts w:ascii="Arial" w:hAnsi="Arial" w:cs="Arial"/>
          <w:sz w:val="22"/>
          <w:szCs w:val="22"/>
        </w:rPr>
        <w:t>Science Advisory Board, Louisiana Coastal A</w:t>
      </w:r>
      <w:r w:rsidR="00800853">
        <w:rPr>
          <w:rFonts w:ascii="Arial" w:hAnsi="Arial" w:cs="Arial"/>
          <w:sz w:val="22"/>
          <w:szCs w:val="22"/>
        </w:rPr>
        <w:t>rea (LCA) restoration</w:t>
      </w:r>
      <w:r w:rsidR="005166C2" w:rsidRPr="00B901CE">
        <w:rPr>
          <w:rFonts w:ascii="Arial" w:hAnsi="Arial" w:cs="Arial"/>
          <w:sz w:val="22"/>
          <w:szCs w:val="22"/>
        </w:rPr>
        <w:t>, 2006-</w:t>
      </w:r>
      <w:r w:rsidR="00DD206F">
        <w:rPr>
          <w:rFonts w:ascii="Arial" w:hAnsi="Arial" w:cs="Arial"/>
          <w:sz w:val="22"/>
          <w:szCs w:val="22"/>
        </w:rPr>
        <w:t>2012</w:t>
      </w:r>
      <w:r w:rsidR="005166C2" w:rsidRPr="00B901CE">
        <w:rPr>
          <w:rFonts w:ascii="Arial" w:hAnsi="Arial" w:cs="Arial"/>
          <w:sz w:val="22"/>
          <w:szCs w:val="22"/>
        </w:rPr>
        <w:t>.</w:t>
      </w:r>
    </w:p>
    <w:p w:rsidR="00B901CE" w:rsidRPr="00DD206F" w:rsidRDefault="005166C2" w:rsidP="00DD206F">
      <w:pPr>
        <w:pStyle w:val="ListParagraph"/>
        <w:numPr>
          <w:ilvl w:val="0"/>
          <w:numId w:val="18"/>
        </w:numPr>
        <w:spacing w:after="0" w:line="240" w:lineRule="auto"/>
        <w:contextualSpacing w:val="0"/>
        <w:rPr>
          <w:rFonts w:ascii="Arial" w:hAnsi="Arial" w:cs="Arial"/>
        </w:rPr>
      </w:pPr>
      <w:r w:rsidRPr="00DD206F">
        <w:rPr>
          <w:rFonts w:ascii="Arial" w:hAnsi="Arial" w:cs="Arial"/>
        </w:rPr>
        <w:t xml:space="preserve">Chair, Science </w:t>
      </w:r>
      <w:r w:rsidR="00E61024" w:rsidRPr="00DD206F">
        <w:rPr>
          <w:rFonts w:ascii="Arial" w:hAnsi="Arial" w:cs="Arial"/>
        </w:rPr>
        <w:t xml:space="preserve">and Technology Advisory Committee, </w:t>
      </w:r>
      <w:r w:rsidR="00DD206F">
        <w:rPr>
          <w:rFonts w:ascii="Arial" w:hAnsi="Arial" w:cs="Arial"/>
        </w:rPr>
        <w:t xml:space="preserve">Executive Board, </w:t>
      </w:r>
      <w:r w:rsidR="00BE774C" w:rsidRPr="00DD206F">
        <w:rPr>
          <w:rFonts w:ascii="Arial" w:hAnsi="Arial" w:cs="Arial"/>
        </w:rPr>
        <w:t xml:space="preserve">Governor’s Ocean Policy Advisory Council, </w:t>
      </w:r>
      <w:r w:rsidR="00E61024" w:rsidRPr="00DD206F">
        <w:rPr>
          <w:rFonts w:ascii="Arial" w:hAnsi="Arial" w:cs="Arial"/>
        </w:rPr>
        <w:t xml:space="preserve">OR, </w:t>
      </w:r>
      <w:r w:rsidR="00DD206F" w:rsidRPr="00DD206F">
        <w:rPr>
          <w:rFonts w:ascii="Arial" w:hAnsi="Arial" w:cs="Arial"/>
        </w:rPr>
        <w:t xml:space="preserve">lead the formal evaluation of the entire statewide marine mapping effort that fed directly into the revision of the state’s Territorial Sea Plan and siting designations for Alternative Ocean Energy development in Oregon. </w:t>
      </w:r>
      <w:r w:rsidR="00E61024" w:rsidRPr="00DD206F">
        <w:rPr>
          <w:rFonts w:ascii="Arial" w:hAnsi="Arial" w:cs="Arial"/>
        </w:rPr>
        <w:t>2009- present</w:t>
      </w:r>
    </w:p>
    <w:p w:rsidR="00DD206F" w:rsidRDefault="00DD206F" w:rsidP="005166C2">
      <w:pPr>
        <w:numPr>
          <w:ilvl w:val="0"/>
          <w:numId w:val="18"/>
        </w:numPr>
        <w:rPr>
          <w:rFonts w:ascii="Arial" w:hAnsi="Arial" w:cs="Arial"/>
          <w:sz w:val="22"/>
          <w:szCs w:val="22"/>
        </w:rPr>
      </w:pPr>
      <w:r w:rsidRPr="00DD206F">
        <w:rPr>
          <w:rFonts w:ascii="Arial" w:hAnsi="Arial" w:cs="Arial"/>
          <w:sz w:val="22"/>
          <w:szCs w:val="22"/>
        </w:rPr>
        <w:t>Chair, 2012 International Workshop on Invasive Species and Tsunami Marine Debris: Regional Preparedness and Response</w:t>
      </w:r>
      <w:r>
        <w:rPr>
          <w:rFonts w:ascii="Arial" w:hAnsi="Arial" w:cs="Arial"/>
          <w:sz w:val="22"/>
          <w:szCs w:val="22"/>
        </w:rPr>
        <w:t>.</w:t>
      </w:r>
    </w:p>
    <w:p w:rsidR="00B901CE" w:rsidRPr="00DD206F" w:rsidRDefault="00DD206F" w:rsidP="00B901CE">
      <w:pPr>
        <w:numPr>
          <w:ilvl w:val="0"/>
          <w:numId w:val="18"/>
        </w:numPr>
        <w:rPr>
          <w:rFonts w:ascii="Arial" w:hAnsi="Arial" w:cs="Arial"/>
          <w:sz w:val="22"/>
          <w:szCs w:val="22"/>
        </w:rPr>
      </w:pPr>
      <w:r w:rsidRPr="00DD206F">
        <w:rPr>
          <w:rFonts w:ascii="Arial" w:hAnsi="Arial" w:cs="Arial"/>
          <w:sz w:val="22"/>
          <w:szCs w:val="22"/>
        </w:rPr>
        <w:t xml:space="preserve">Service to professional societies including </w:t>
      </w:r>
      <w:r w:rsidR="00B901CE" w:rsidRPr="00DD206F">
        <w:rPr>
          <w:rFonts w:ascii="Arial" w:hAnsi="Arial" w:cs="Arial"/>
          <w:sz w:val="22"/>
          <w:szCs w:val="22"/>
        </w:rPr>
        <w:t xml:space="preserve">NE Association of Marine and Great Lakes </w:t>
      </w:r>
      <w:r w:rsidR="00B01FE6" w:rsidRPr="00DD206F">
        <w:rPr>
          <w:rFonts w:ascii="Arial" w:hAnsi="Arial" w:cs="Arial"/>
          <w:sz w:val="22"/>
          <w:szCs w:val="22"/>
        </w:rPr>
        <w:t>Laboratories</w:t>
      </w:r>
      <w:r w:rsidR="00B901CE" w:rsidRPr="00DD206F">
        <w:rPr>
          <w:rFonts w:ascii="Arial" w:hAnsi="Arial" w:cs="Arial"/>
          <w:sz w:val="22"/>
          <w:szCs w:val="22"/>
        </w:rPr>
        <w:t xml:space="preserve"> (President, 1998-00)</w:t>
      </w:r>
      <w:r w:rsidRPr="00DD206F">
        <w:rPr>
          <w:rFonts w:ascii="Arial" w:hAnsi="Arial" w:cs="Arial"/>
          <w:sz w:val="22"/>
          <w:szCs w:val="22"/>
        </w:rPr>
        <w:t>,</w:t>
      </w:r>
      <w:r>
        <w:rPr>
          <w:rFonts w:ascii="Arial" w:hAnsi="Arial" w:cs="Arial"/>
          <w:sz w:val="22"/>
          <w:szCs w:val="22"/>
        </w:rPr>
        <w:t xml:space="preserve"> </w:t>
      </w:r>
      <w:r w:rsidR="00B901CE" w:rsidRPr="00DD206F">
        <w:rPr>
          <w:rFonts w:ascii="Arial" w:hAnsi="Arial" w:cs="Arial"/>
          <w:sz w:val="22"/>
          <w:szCs w:val="22"/>
        </w:rPr>
        <w:t>International Association for Great Lake</w:t>
      </w:r>
      <w:r w:rsidRPr="00DD206F">
        <w:rPr>
          <w:rFonts w:ascii="Arial" w:hAnsi="Arial" w:cs="Arial"/>
          <w:sz w:val="22"/>
          <w:szCs w:val="22"/>
        </w:rPr>
        <w:t>s Research (President, 1994-95)</w:t>
      </w:r>
    </w:p>
    <w:p w:rsidR="00A324D0" w:rsidRDefault="00B01FE6" w:rsidP="00A324D0">
      <w:pPr>
        <w:numPr>
          <w:ilvl w:val="0"/>
          <w:numId w:val="18"/>
        </w:numPr>
        <w:suppressAutoHyphens/>
        <w:spacing w:after="20"/>
        <w:rPr>
          <w:rFonts w:ascii="Arial" w:hAnsi="Arial" w:cs="Arial"/>
          <w:sz w:val="22"/>
          <w:szCs w:val="22"/>
        </w:rPr>
      </w:pPr>
      <w:r w:rsidRPr="00DD206F">
        <w:rPr>
          <w:rFonts w:ascii="Arial" w:hAnsi="Arial" w:cs="Arial"/>
          <w:sz w:val="22"/>
          <w:szCs w:val="22"/>
        </w:rPr>
        <w:t xml:space="preserve">Briefed over 400 congressional offices </w:t>
      </w:r>
      <w:r w:rsidR="00DD206F" w:rsidRPr="00DD206F">
        <w:rPr>
          <w:rFonts w:ascii="Arial" w:hAnsi="Arial" w:cs="Arial"/>
          <w:sz w:val="22"/>
          <w:szCs w:val="22"/>
        </w:rPr>
        <w:t xml:space="preserve">and gave formal congressional testimony 7 times </w:t>
      </w:r>
      <w:r w:rsidRPr="00DD206F">
        <w:rPr>
          <w:rFonts w:ascii="Arial" w:hAnsi="Arial" w:cs="Arial"/>
          <w:sz w:val="22"/>
          <w:szCs w:val="22"/>
        </w:rPr>
        <w:t>on a wide variety of NOAA issues and priorities (1997 – 2008)</w:t>
      </w:r>
      <w:r w:rsidR="00DD206F" w:rsidRPr="00DD206F">
        <w:rPr>
          <w:rFonts w:ascii="Arial" w:hAnsi="Arial" w:cs="Arial"/>
          <w:sz w:val="22"/>
          <w:szCs w:val="22"/>
        </w:rPr>
        <w:t xml:space="preserve"> </w:t>
      </w:r>
      <w:bookmarkStart w:id="0" w:name="_GoBack"/>
      <w:bookmarkEnd w:id="0"/>
    </w:p>
    <w:sectPr w:rsidR="00A324D0" w:rsidSect="00226214">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84" w:rsidRDefault="00F37184">
      <w:r>
        <w:separator/>
      </w:r>
    </w:p>
  </w:endnote>
  <w:endnote w:type="continuationSeparator" w:id="0">
    <w:p w:rsidR="00F37184" w:rsidRDefault="00F3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33" w:rsidRDefault="00D54A33" w:rsidP="00054ACE">
    <w:pPr>
      <w:pStyle w:val="Footer"/>
      <w:tabs>
        <w:tab w:val="clear" w:pos="8640"/>
      </w:tabs>
    </w:pPr>
    <w:r>
      <w:t>Curriculum Vitae</w:t>
    </w:r>
    <w:r>
      <w:tab/>
      <w:t>Stephen B. Brandt</w:t>
    </w:r>
    <w:r>
      <w:tab/>
    </w:r>
    <w:r>
      <w:tab/>
    </w:r>
    <w:r>
      <w:tab/>
    </w:r>
    <w:r>
      <w:tab/>
      <w:t xml:space="preserve">Page </w:t>
    </w:r>
    <w:r w:rsidR="00057A3B">
      <w:fldChar w:fldCharType="begin"/>
    </w:r>
    <w:r w:rsidR="00057A3B">
      <w:instrText xml:space="preserve"> PAGE </w:instrText>
    </w:r>
    <w:r w:rsidR="00057A3B">
      <w:fldChar w:fldCharType="separate"/>
    </w:r>
    <w:r w:rsidR="00D23D99">
      <w:rPr>
        <w:noProof/>
      </w:rPr>
      <w:t>2</w:t>
    </w:r>
    <w:r w:rsidR="00057A3B">
      <w:rPr>
        <w:noProof/>
      </w:rPr>
      <w:fldChar w:fldCharType="end"/>
    </w:r>
    <w:r>
      <w:t xml:space="preserve"> of </w:t>
    </w:r>
    <w:fldSimple w:instr=" NUMPAGES ">
      <w:r w:rsidR="00D23D99">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84" w:rsidRDefault="00F37184">
      <w:r>
        <w:separator/>
      </w:r>
    </w:p>
  </w:footnote>
  <w:footnote w:type="continuationSeparator" w:id="0">
    <w:p w:rsidR="00F37184" w:rsidRDefault="00F37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B0C004"/>
    <w:lvl w:ilvl="0">
      <w:numFmt w:val="bullet"/>
      <w:lvlText w:val="*"/>
      <w:lvlJc w:val="left"/>
    </w:lvl>
  </w:abstractNum>
  <w:abstractNum w:abstractNumId="1">
    <w:nsid w:val="01814F00"/>
    <w:multiLevelType w:val="hybridMultilevel"/>
    <w:tmpl w:val="B2107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B26E7"/>
    <w:multiLevelType w:val="singleLevel"/>
    <w:tmpl w:val="338E5D58"/>
    <w:lvl w:ilvl="0">
      <w:start w:val="1997"/>
      <w:numFmt w:val="decimal"/>
      <w:lvlText w:val="%1"/>
      <w:legacy w:legacy="1" w:legacySpace="0" w:legacyIndent="495"/>
      <w:lvlJc w:val="left"/>
      <w:pPr>
        <w:ind w:left="495" w:hanging="495"/>
      </w:pPr>
    </w:lvl>
  </w:abstractNum>
  <w:abstractNum w:abstractNumId="3">
    <w:nsid w:val="09FB00D5"/>
    <w:multiLevelType w:val="hybridMultilevel"/>
    <w:tmpl w:val="D354F430"/>
    <w:lvl w:ilvl="0" w:tplc="77C2E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15DF5"/>
    <w:multiLevelType w:val="multilevel"/>
    <w:tmpl w:val="9A24BF8A"/>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1E0B4383"/>
    <w:multiLevelType w:val="hybridMultilevel"/>
    <w:tmpl w:val="14BE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C67128"/>
    <w:multiLevelType w:val="hybridMultilevel"/>
    <w:tmpl w:val="4480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642C7"/>
    <w:multiLevelType w:val="multilevel"/>
    <w:tmpl w:val="9A24BF8A"/>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5F23C5D"/>
    <w:multiLevelType w:val="hybridMultilevel"/>
    <w:tmpl w:val="5BB6B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82509"/>
    <w:multiLevelType w:val="hybridMultilevel"/>
    <w:tmpl w:val="091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B19AF"/>
    <w:multiLevelType w:val="hybridMultilevel"/>
    <w:tmpl w:val="EAB26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DD7100"/>
    <w:multiLevelType w:val="hybridMultilevel"/>
    <w:tmpl w:val="61961AE4"/>
    <w:lvl w:ilvl="0" w:tplc="14CAE0E2">
      <w:start w:val="1"/>
      <w:numFmt w:val="decimal"/>
      <w:lvlText w:val="%1."/>
      <w:lvlJc w:val="left"/>
      <w:pPr>
        <w:ind w:left="81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D086A"/>
    <w:multiLevelType w:val="hybridMultilevel"/>
    <w:tmpl w:val="2CB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7386E"/>
    <w:multiLevelType w:val="hybridMultilevel"/>
    <w:tmpl w:val="274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C0294"/>
    <w:multiLevelType w:val="hybridMultilevel"/>
    <w:tmpl w:val="1EBA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54024"/>
    <w:multiLevelType w:val="hybridMultilevel"/>
    <w:tmpl w:val="D00C0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DC7F59"/>
    <w:multiLevelType w:val="hybridMultilevel"/>
    <w:tmpl w:val="9BD4C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BD4F93"/>
    <w:multiLevelType w:val="multilevel"/>
    <w:tmpl w:val="9A24BF8A"/>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74E2611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7E684092"/>
    <w:multiLevelType w:val="hybridMultilevel"/>
    <w:tmpl w:val="D1DC8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7"/>
  </w:num>
  <w:num w:numId="7">
    <w:abstractNumId w:val="19"/>
  </w:num>
  <w:num w:numId="8">
    <w:abstractNumId w:val="1"/>
  </w:num>
  <w:num w:numId="9">
    <w:abstractNumId w:val="15"/>
  </w:num>
  <w:num w:numId="10">
    <w:abstractNumId w:val="16"/>
  </w:num>
  <w:num w:numId="11">
    <w:abstractNumId w:val="5"/>
  </w:num>
  <w:num w:numId="12">
    <w:abstractNumId w:val="18"/>
  </w:num>
  <w:num w:numId="13">
    <w:abstractNumId w:val="11"/>
  </w:num>
  <w:num w:numId="14">
    <w:abstractNumId w:val="12"/>
  </w:num>
  <w:num w:numId="15">
    <w:abstractNumId w:val="10"/>
  </w:num>
  <w:num w:numId="16">
    <w:abstractNumId w:val="6"/>
  </w:num>
  <w:num w:numId="17">
    <w:abstractNumId w:val="3"/>
  </w:num>
  <w:num w:numId="18">
    <w:abstractNumId w:val="8"/>
  </w:num>
  <w:num w:numId="19">
    <w:abstractNumId w:val="14"/>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C7"/>
    <w:rsid w:val="000125A3"/>
    <w:rsid w:val="0001311E"/>
    <w:rsid w:val="00054004"/>
    <w:rsid w:val="00054ACE"/>
    <w:rsid w:val="00055DC5"/>
    <w:rsid w:val="00057A3B"/>
    <w:rsid w:val="000739E1"/>
    <w:rsid w:val="00074586"/>
    <w:rsid w:val="00095E98"/>
    <w:rsid w:val="000B4BEC"/>
    <w:rsid w:val="000B504D"/>
    <w:rsid w:val="000B789B"/>
    <w:rsid w:val="000D3034"/>
    <w:rsid w:val="000E596C"/>
    <w:rsid w:val="000F268F"/>
    <w:rsid w:val="000F607B"/>
    <w:rsid w:val="00103E2E"/>
    <w:rsid w:val="00107F6F"/>
    <w:rsid w:val="00137188"/>
    <w:rsid w:val="00142874"/>
    <w:rsid w:val="001571DA"/>
    <w:rsid w:val="00180035"/>
    <w:rsid w:val="00187F14"/>
    <w:rsid w:val="001A1159"/>
    <w:rsid w:val="001A144D"/>
    <w:rsid w:val="001A29A5"/>
    <w:rsid w:val="001C2BB0"/>
    <w:rsid w:val="001C59D9"/>
    <w:rsid w:val="001D5F72"/>
    <w:rsid w:val="001F2858"/>
    <w:rsid w:val="001F41C5"/>
    <w:rsid w:val="00222F6A"/>
    <w:rsid w:val="00224FA2"/>
    <w:rsid w:val="00226214"/>
    <w:rsid w:val="0026000F"/>
    <w:rsid w:val="0026028D"/>
    <w:rsid w:val="00272A90"/>
    <w:rsid w:val="00275E3E"/>
    <w:rsid w:val="00292518"/>
    <w:rsid w:val="002957D9"/>
    <w:rsid w:val="00297957"/>
    <w:rsid w:val="002B0B38"/>
    <w:rsid w:val="002D25E1"/>
    <w:rsid w:val="002F167F"/>
    <w:rsid w:val="002F470F"/>
    <w:rsid w:val="002F539D"/>
    <w:rsid w:val="002F6F11"/>
    <w:rsid w:val="00314B2B"/>
    <w:rsid w:val="0033332E"/>
    <w:rsid w:val="00335CFD"/>
    <w:rsid w:val="0036659E"/>
    <w:rsid w:val="00374D89"/>
    <w:rsid w:val="003828DB"/>
    <w:rsid w:val="003C6FA6"/>
    <w:rsid w:val="003D005E"/>
    <w:rsid w:val="003D0370"/>
    <w:rsid w:val="003D4E91"/>
    <w:rsid w:val="003D6AC7"/>
    <w:rsid w:val="004062B2"/>
    <w:rsid w:val="00420F38"/>
    <w:rsid w:val="00442D95"/>
    <w:rsid w:val="004641D8"/>
    <w:rsid w:val="004928BD"/>
    <w:rsid w:val="004D6980"/>
    <w:rsid w:val="004F5D17"/>
    <w:rsid w:val="005060D2"/>
    <w:rsid w:val="005166C2"/>
    <w:rsid w:val="00556F03"/>
    <w:rsid w:val="005815CF"/>
    <w:rsid w:val="00593734"/>
    <w:rsid w:val="005A7665"/>
    <w:rsid w:val="005C6129"/>
    <w:rsid w:val="005D6326"/>
    <w:rsid w:val="005F7D70"/>
    <w:rsid w:val="00605868"/>
    <w:rsid w:val="006125BF"/>
    <w:rsid w:val="00636888"/>
    <w:rsid w:val="006745C6"/>
    <w:rsid w:val="006771D1"/>
    <w:rsid w:val="006B57F6"/>
    <w:rsid w:val="00712E9D"/>
    <w:rsid w:val="00730B90"/>
    <w:rsid w:val="00734590"/>
    <w:rsid w:val="00743074"/>
    <w:rsid w:val="007476DE"/>
    <w:rsid w:val="007A6000"/>
    <w:rsid w:val="007C5F42"/>
    <w:rsid w:val="007D2688"/>
    <w:rsid w:val="007D50C2"/>
    <w:rsid w:val="007E5C44"/>
    <w:rsid w:val="007E65C3"/>
    <w:rsid w:val="007F1F54"/>
    <w:rsid w:val="007F230E"/>
    <w:rsid w:val="007F579D"/>
    <w:rsid w:val="00800853"/>
    <w:rsid w:val="00815609"/>
    <w:rsid w:val="0084125C"/>
    <w:rsid w:val="00847EA8"/>
    <w:rsid w:val="008650BB"/>
    <w:rsid w:val="0088526C"/>
    <w:rsid w:val="00886617"/>
    <w:rsid w:val="00891AC5"/>
    <w:rsid w:val="00895639"/>
    <w:rsid w:val="008A1406"/>
    <w:rsid w:val="008D3979"/>
    <w:rsid w:val="008E0ED8"/>
    <w:rsid w:val="008F06AF"/>
    <w:rsid w:val="00903497"/>
    <w:rsid w:val="009143E3"/>
    <w:rsid w:val="0092039F"/>
    <w:rsid w:val="00920F51"/>
    <w:rsid w:val="00934A08"/>
    <w:rsid w:val="0093774B"/>
    <w:rsid w:val="00973FFD"/>
    <w:rsid w:val="00990743"/>
    <w:rsid w:val="009B07AE"/>
    <w:rsid w:val="009E61C7"/>
    <w:rsid w:val="009F4906"/>
    <w:rsid w:val="00A01D74"/>
    <w:rsid w:val="00A075EF"/>
    <w:rsid w:val="00A14813"/>
    <w:rsid w:val="00A20C12"/>
    <w:rsid w:val="00A21354"/>
    <w:rsid w:val="00A2469A"/>
    <w:rsid w:val="00A324D0"/>
    <w:rsid w:val="00A370AF"/>
    <w:rsid w:val="00A50596"/>
    <w:rsid w:val="00A611E7"/>
    <w:rsid w:val="00AA2788"/>
    <w:rsid w:val="00AB4143"/>
    <w:rsid w:val="00AD0CD3"/>
    <w:rsid w:val="00AE0F15"/>
    <w:rsid w:val="00B0064F"/>
    <w:rsid w:val="00B01FE6"/>
    <w:rsid w:val="00B44ECB"/>
    <w:rsid w:val="00B51587"/>
    <w:rsid w:val="00B60748"/>
    <w:rsid w:val="00B73CCA"/>
    <w:rsid w:val="00B7760F"/>
    <w:rsid w:val="00B901CE"/>
    <w:rsid w:val="00B96E5B"/>
    <w:rsid w:val="00BB57A7"/>
    <w:rsid w:val="00BC64F5"/>
    <w:rsid w:val="00BD6317"/>
    <w:rsid w:val="00BE0A66"/>
    <w:rsid w:val="00BE774C"/>
    <w:rsid w:val="00C20574"/>
    <w:rsid w:val="00C376F0"/>
    <w:rsid w:val="00C42365"/>
    <w:rsid w:val="00C46E49"/>
    <w:rsid w:val="00C47265"/>
    <w:rsid w:val="00C50896"/>
    <w:rsid w:val="00C724A3"/>
    <w:rsid w:val="00C749F2"/>
    <w:rsid w:val="00C87374"/>
    <w:rsid w:val="00C96362"/>
    <w:rsid w:val="00CA0AC7"/>
    <w:rsid w:val="00CA2C7D"/>
    <w:rsid w:val="00CA46B2"/>
    <w:rsid w:val="00CB0423"/>
    <w:rsid w:val="00CC1DA8"/>
    <w:rsid w:val="00CD6DBB"/>
    <w:rsid w:val="00CF3B53"/>
    <w:rsid w:val="00D23D99"/>
    <w:rsid w:val="00D25FB4"/>
    <w:rsid w:val="00D37DB1"/>
    <w:rsid w:val="00D54A33"/>
    <w:rsid w:val="00D83C4A"/>
    <w:rsid w:val="00D84958"/>
    <w:rsid w:val="00D85C07"/>
    <w:rsid w:val="00DA3D59"/>
    <w:rsid w:val="00DD1282"/>
    <w:rsid w:val="00DD206F"/>
    <w:rsid w:val="00DE04AB"/>
    <w:rsid w:val="00DE64C4"/>
    <w:rsid w:val="00E020E1"/>
    <w:rsid w:val="00E22EB8"/>
    <w:rsid w:val="00E23AC3"/>
    <w:rsid w:val="00E516B5"/>
    <w:rsid w:val="00E61024"/>
    <w:rsid w:val="00E635CE"/>
    <w:rsid w:val="00EA28B7"/>
    <w:rsid w:val="00ED3D9B"/>
    <w:rsid w:val="00ED76B7"/>
    <w:rsid w:val="00F12D4F"/>
    <w:rsid w:val="00F320C1"/>
    <w:rsid w:val="00F35B02"/>
    <w:rsid w:val="00F37184"/>
    <w:rsid w:val="00F50F32"/>
    <w:rsid w:val="00F515BD"/>
    <w:rsid w:val="00F655C4"/>
    <w:rsid w:val="00F715A3"/>
    <w:rsid w:val="00F84ECA"/>
    <w:rsid w:val="00F92B92"/>
    <w:rsid w:val="00F94202"/>
    <w:rsid w:val="00FA1C6C"/>
    <w:rsid w:val="00FC015F"/>
    <w:rsid w:val="00FC4C14"/>
    <w:rsid w:val="00FD38CB"/>
    <w:rsid w:val="00FF08D9"/>
    <w:rsid w:val="00FF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6B2"/>
    <w:pPr>
      <w:overflowPunct w:val="0"/>
      <w:autoSpaceDE w:val="0"/>
      <w:autoSpaceDN w:val="0"/>
      <w:adjustRightInd w:val="0"/>
      <w:textAlignment w:val="baseline"/>
    </w:pPr>
    <w:rPr>
      <w:lang w:eastAsia="ja-JP"/>
    </w:rPr>
  </w:style>
  <w:style w:type="paragraph" w:styleId="Heading1">
    <w:name w:val="heading 1"/>
    <w:basedOn w:val="Normal"/>
    <w:next w:val="BodyText"/>
    <w:qFormat/>
    <w:rsid w:val="00CA46B2"/>
    <w:pPr>
      <w:keepNext/>
      <w:spacing w:before="240" w:after="120" w:line="360" w:lineRule="auto"/>
      <w:outlineLvl w:val="0"/>
    </w:pPr>
    <w:rPr>
      <w:b/>
      <w:kern w:val="28"/>
      <w:sz w:val="30"/>
    </w:rPr>
  </w:style>
  <w:style w:type="paragraph" w:styleId="Heading2">
    <w:name w:val="heading 2"/>
    <w:basedOn w:val="Normal"/>
    <w:next w:val="BodyText"/>
    <w:qFormat/>
    <w:rsid w:val="00CA46B2"/>
    <w:pPr>
      <w:keepNext/>
      <w:spacing w:before="160" w:after="120" w:line="360" w:lineRule="auto"/>
      <w:outlineLvl w:val="1"/>
    </w:pPr>
    <w:rPr>
      <w:b/>
      <w:kern w:val="28"/>
      <w:sz w:val="28"/>
      <w:u w:val="words"/>
    </w:rPr>
  </w:style>
  <w:style w:type="paragraph" w:styleId="Heading3">
    <w:name w:val="heading 3"/>
    <w:basedOn w:val="Normal"/>
    <w:next w:val="Normal"/>
    <w:qFormat/>
    <w:rsid w:val="00CA46B2"/>
    <w:pPr>
      <w:keepNext/>
      <w:spacing w:before="240" w:after="60" w:line="360" w:lineRule="auto"/>
      <w:outlineLvl w:val="2"/>
    </w:pPr>
    <w:rPr>
      <w:b/>
      <w:sz w:val="28"/>
    </w:rPr>
  </w:style>
  <w:style w:type="paragraph" w:styleId="Heading4">
    <w:name w:val="heading 4"/>
    <w:basedOn w:val="Normal"/>
    <w:next w:val="Normal"/>
    <w:qFormat/>
    <w:rsid w:val="00CA46B2"/>
    <w:pPr>
      <w:keepNext/>
      <w:outlineLvl w:val="3"/>
    </w:pPr>
    <w:rPr>
      <w:b/>
    </w:rPr>
  </w:style>
  <w:style w:type="paragraph" w:styleId="Heading5">
    <w:name w:val="heading 5"/>
    <w:basedOn w:val="Normal"/>
    <w:next w:val="Normal"/>
    <w:qFormat/>
    <w:rsid w:val="00CA46B2"/>
    <w:pPr>
      <w:keepNext/>
      <w:ind w:left="720" w:hanging="720"/>
      <w:outlineLvl w:val="4"/>
    </w:pPr>
    <w:rPr>
      <w:b/>
    </w:rPr>
  </w:style>
  <w:style w:type="paragraph" w:styleId="Heading6">
    <w:name w:val="heading 6"/>
    <w:basedOn w:val="Normal"/>
    <w:next w:val="Normal"/>
    <w:qFormat/>
    <w:rsid w:val="00CA46B2"/>
    <w:pPr>
      <w:keepNext/>
      <w:jc w:val="center"/>
      <w:outlineLvl w:val="5"/>
    </w:pPr>
    <w:rPr>
      <w:b/>
      <w:sz w:val="22"/>
    </w:rPr>
  </w:style>
  <w:style w:type="paragraph" w:styleId="Heading7">
    <w:name w:val="heading 7"/>
    <w:basedOn w:val="Normal"/>
    <w:next w:val="Normal"/>
    <w:qFormat/>
    <w:rsid w:val="00CA46B2"/>
    <w:pPr>
      <w:keepNext/>
      <w:outlineLvl w:val="6"/>
    </w:pPr>
    <w:rPr>
      <w:b/>
      <w:sz w:val="24"/>
    </w:rPr>
  </w:style>
  <w:style w:type="paragraph" w:styleId="Heading9">
    <w:name w:val="heading 9"/>
    <w:basedOn w:val="Normal"/>
    <w:next w:val="Normal"/>
    <w:qFormat/>
    <w:rsid w:val="00CA46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Text"/>
    <w:qFormat/>
    <w:rsid w:val="00CA46B2"/>
    <w:pPr>
      <w:spacing w:before="120" w:after="160"/>
    </w:pPr>
    <w:rPr>
      <w:sz w:val="18"/>
    </w:rPr>
  </w:style>
  <w:style w:type="paragraph" w:styleId="BodyText">
    <w:name w:val="Body Text"/>
    <w:basedOn w:val="Normal"/>
    <w:rsid w:val="00CA46B2"/>
    <w:pPr>
      <w:spacing w:after="120"/>
    </w:pPr>
  </w:style>
  <w:style w:type="paragraph" w:customStyle="1" w:styleId="normaltable">
    <w:name w:val="normal (table)"/>
    <w:basedOn w:val="Normal"/>
    <w:rsid w:val="00CA46B2"/>
    <w:pPr>
      <w:spacing w:line="240" w:lineRule="atLeast"/>
    </w:pPr>
  </w:style>
  <w:style w:type="paragraph" w:styleId="BodyText2">
    <w:name w:val="Body Text 2"/>
    <w:basedOn w:val="Normal"/>
    <w:rsid w:val="00CA46B2"/>
    <w:pPr>
      <w:ind w:left="720" w:hanging="720"/>
    </w:pPr>
  </w:style>
  <w:style w:type="paragraph" w:styleId="Title">
    <w:name w:val="Title"/>
    <w:basedOn w:val="Normal"/>
    <w:qFormat/>
    <w:rsid w:val="00CA46B2"/>
    <w:pPr>
      <w:jc w:val="center"/>
    </w:pPr>
    <w:rPr>
      <w:i/>
      <w:sz w:val="28"/>
    </w:rPr>
  </w:style>
  <w:style w:type="paragraph" w:styleId="BodyText3">
    <w:name w:val="Body Text 3"/>
    <w:basedOn w:val="Normal"/>
    <w:rsid w:val="00CA46B2"/>
    <w:rPr>
      <w:vanish/>
      <w:color w:val="000000"/>
    </w:rPr>
  </w:style>
  <w:style w:type="character" w:customStyle="1" w:styleId="BodyText2Char">
    <w:name w:val="Body Text 2 Char"/>
    <w:basedOn w:val="DefaultParagraphFont"/>
    <w:rsid w:val="00CA46B2"/>
    <w:rPr>
      <w:lang w:val="en-US" w:eastAsia="ja-JP" w:bidi="ar-SA"/>
    </w:rPr>
  </w:style>
  <w:style w:type="character" w:styleId="Hyperlink">
    <w:name w:val="Hyperlink"/>
    <w:basedOn w:val="DefaultParagraphFont"/>
    <w:rsid w:val="0092039F"/>
    <w:rPr>
      <w:color w:val="0000FF"/>
      <w:u w:val="single"/>
    </w:rPr>
  </w:style>
  <w:style w:type="paragraph" w:styleId="Header">
    <w:name w:val="header"/>
    <w:basedOn w:val="Normal"/>
    <w:rsid w:val="00054ACE"/>
    <w:pPr>
      <w:tabs>
        <w:tab w:val="center" w:pos="4320"/>
        <w:tab w:val="right" w:pos="8640"/>
      </w:tabs>
    </w:pPr>
  </w:style>
  <w:style w:type="paragraph" w:styleId="Footer">
    <w:name w:val="footer"/>
    <w:basedOn w:val="Normal"/>
    <w:rsid w:val="00054ACE"/>
    <w:pPr>
      <w:tabs>
        <w:tab w:val="center" w:pos="4320"/>
        <w:tab w:val="right" w:pos="8640"/>
      </w:tabs>
    </w:pPr>
  </w:style>
  <w:style w:type="table" w:styleId="TableGrid">
    <w:name w:val="Table Grid"/>
    <w:basedOn w:val="TableNormal"/>
    <w:rsid w:val="00E020E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3734"/>
    <w:rPr>
      <w:sz w:val="16"/>
      <w:szCs w:val="16"/>
    </w:rPr>
  </w:style>
  <w:style w:type="paragraph" w:styleId="CommentText">
    <w:name w:val="annotation text"/>
    <w:basedOn w:val="Normal"/>
    <w:semiHidden/>
    <w:rsid w:val="00593734"/>
    <w:pPr>
      <w:overflowPunct/>
      <w:autoSpaceDE/>
      <w:autoSpaceDN/>
      <w:adjustRightInd/>
      <w:textAlignment w:val="auto"/>
    </w:pPr>
    <w:rPr>
      <w:lang w:eastAsia="en-US"/>
    </w:rPr>
  </w:style>
  <w:style w:type="paragraph" w:styleId="BalloonText">
    <w:name w:val="Balloon Text"/>
    <w:basedOn w:val="Normal"/>
    <w:semiHidden/>
    <w:rsid w:val="00593734"/>
    <w:rPr>
      <w:rFonts w:ascii="Tahoma" w:hAnsi="Tahoma" w:cs="Tahoma"/>
      <w:sz w:val="16"/>
      <w:szCs w:val="16"/>
    </w:rPr>
  </w:style>
  <w:style w:type="paragraph" w:customStyle="1" w:styleId="Default">
    <w:name w:val="Default"/>
    <w:rsid w:val="00A075E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5B0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46B2"/>
    <w:pPr>
      <w:overflowPunct w:val="0"/>
      <w:autoSpaceDE w:val="0"/>
      <w:autoSpaceDN w:val="0"/>
      <w:adjustRightInd w:val="0"/>
      <w:textAlignment w:val="baseline"/>
    </w:pPr>
    <w:rPr>
      <w:lang w:eastAsia="ja-JP"/>
    </w:rPr>
  </w:style>
  <w:style w:type="paragraph" w:styleId="Heading1">
    <w:name w:val="heading 1"/>
    <w:basedOn w:val="Normal"/>
    <w:next w:val="BodyText"/>
    <w:qFormat/>
    <w:rsid w:val="00CA46B2"/>
    <w:pPr>
      <w:keepNext/>
      <w:spacing w:before="240" w:after="120" w:line="360" w:lineRule="auto"/>
      <w:outlineLvl w:val="0"/>
    </w:pPr>
    <w:rPr>
      <w:b/>
      <w:kern w:val="28"/>
      <w:sz w:val="30"/>
    </w:rPr>
  </w:style>
  <w:style w:type="paragraph" w:styleId="Heading2">
    <w:name w:val="heading 2"/>
    <w:basedOn w:val="Normal"/>
    <w:next w:val="BodyText"/>
    <w:qFormat/>
    <w:rsid w:val="00CA46B2"/>
    <w:pPr>
      <w:keepNext/>
      <w:spacing w:before="160" w:after="120" w:line="360" w:lineRule="auto"/>
      <w:outlineLvl w:val="1"/>
    </w:pPr>
    <w:rPr>
      <w:b/>
      <w:kern w:val="28"/>
      <w:sz w:val="28"/>
      <w:u w:val="words"/>
    </w:rPr>
  </w:style>
  <w:style w:type="paragraph" w:styleId="Heading3">
    <w:name w:val="heading 3"/>
    <w:basedOn w:val="Normal"/>
    <w:next w:val="Normal"/>
    <w:qFormat/>
    <w:rsid w:val="00CA46B2"/>
    <w:pPr>
      <w:keepNext/>
      <w:spacing w:before="240" w:after="60" w:line="360" w:lineRule="auto"/>
      <w:outlineLvl w:val="2"/>
    </w:pPr>
    <w:rPr>
      <w:b/>
      <w:sz w:val="28"/>
    </w:rPr>
  </w:style>
  <w:style w:type="paragraph" w:styleId="Heading4">
    <w:name w:val="heading 4"/>
    <w:basedOn w:val="Normal"/>
    <w:next w:val="Normal"/>
    <w:qFormat/>
    <w:rsid w:val="00CA46B2"/>
    <w:pPr>
      <w:keepNext/>
      <w:outlineLvl w:val="3"/>
    </w:pPr>
    <w:rPr>
      <w:b/>
    </w:rPr>
  </w:style>
  <w:style w:type="paragraph" w:styleId="Heading5">
    <w:name w:val="heading 5"/>
    <w:basedOn w:val="Normal"/>
    <w:next w:val="Normal"/>
    <w:qFormat/>
    <w:rsid w:val="00CA46B2"/>
    <w:pPr>
      <w:keepNext/>
      <w:ind w:left="720" w:hanging="720"/>
      <w:outlineLvl w:val="4"/>
    </w:pPr>
    <w:rPr>
      <w:b/>
    </w:rPr>
  </w:style>
  <w:style w:type="paragraph" w:styleId="Heading6">
    <w:name w:val="heading 6"/>
    <w:basedOn w:val="Normal"/>
    <w:next w:val="Normal"/>
    <w:qFormat/>
    <w:rsid w:val="00CA46B2"/>
    <w:pPr>
      <w:keepNext/>
      <w:jc w:val="center"/>
      <w:outlineLvl w:val="5"/>
    </w:pPr>
    <w:rPr>
      <w:b/>
      <w:sz w:val="22"/>
    </w:rPr>
  </w:style>
  <w:style w:type="paragraph" w:styleId="Heading7">
    <w:name w:val="heading 7"/>
    <w:basedOn w:val="Normal"/>
    <w:next w:val="Normal"/>
    <w:qFormat/>
    <w:rsid w:val="00CA46B2"/>
    <w:pPr>
      <w:keepNext/>
      <w:outlineLvl w:val="6"/>
    </w:pPr>
    <w:rPr>
      <w:b/>
      <w:sz w:val="24"/>
    </w:rPr>
  </w:style>
  <w:style w:type="paragraph" w:styleId="Heading9">
    <w:name w:val="heading 9"/>
    <w:basedOn w:val="Normal"/>
    <w:next w:val="Normal"/>
    <w:qFormat/>
    <w:rsid w:val="00CA46B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BodyText"/>
    <w:qFormat/>
    <w:rsid w:val="00CA46B2"/>
    <w:pPr>
      <w:spacing w:before="120" w:after="160"/>
    </w:pPr>
    <w:rPr>
      <w:sz w:val="18"/>
    </w:rPr>
  </w:style>
  <w:style w:type="paragraph" w:styleId="BodyText">
    <w:name w:val="Body Text"/>
    <w:basedOn w:val="Normal"/>
    <w:rsid w:val="00CA46B2"/>
    <w:pPr>
      <w:spacing w:after="120"/>
    </w:pPr>
  </w:style>
  <w:style w:type="paragraph" w:customStyle="1" w:styleId="normaltable">
    <w:name w:val="normal (table)"/>
    <w:basedOn w:val="Normal"/>
    <w:rsid w:val="00CA46B2"/>
    <w:pPr>
      <w:spacing w:line="240" w:lineRule="atLeast"/>
    </w:pPr>
  </w:style>
  <w:style w:type="paragraph" w:styleId="BodyText2">
    <w:name w:val="Body Text 2"/>
    <w:basedOn w:val="Normal"/>
    <w:rsid w:val="00CA46B2"/>
    <w:pPr>
      <w:ind w:left="720" w:hanging="720"/>
    </w:pPr>
  </w:style>
  <w:style w:type="paragraph" w:styleId="Title">
    <w:name w:val="Title"/>
    <w:basedOn w:val="Normal"/>
    <w:qFormat/>
    <w:rsid w:val="00CA46B2"/>
    <w:pPr>
      <w:jc w:val="center"/>
    </w:pPr>
    <w:rPr>
      <w:i/>
      <w:sz w:val="28"/>
    </w:rPr>
  </w:style>
  <w:style w:type="paragraph" w:styleId="BodyText3">
    <w:name w:val="Body Text 3"/>
    <w:basedOn w:val="Normal"/>
    <w:rsid w:val="00CA46B2"/>
    <w:rPr>
      <w:vanish/>
      <w:color w:val="000000"/>
    </w:rPr>
  </w:style>
  <w:style w:type="character" w:customStyle="1" w:styleId="BodyText2Char">
    <w:name w:val="Body Text 2 Char"/>
    <w:basedOn w:val="DefaultParagraphFont"/>
    <w:rsid w:val="00CA46B2"/>
    <w:rPr>
      <w:lang w:val="en-US" w:eastAsia="ja-JP" w:bidi="ar-SA"/>
    </w:rPr>
  </w:style>
  <w:style w:type="character" w:styleId="Hyperlink">
    <w:name w:val="Hyperlink"/>
    <w:basedOn w:val="DefaultParagraphFont"/>
    <w:rsid w:val="0092039F"/>
    <w:rPr>
      <w:color w:val="0000FF"/>
      <w:u w:val="single"/>
    </w:rPr>
  </w:style>
  <w:style w:type="paragraph" w:styleId="Header">
    <w:name w:val="header"/>
    <w:basedOn w:val="Normal"/>
    <w:rsid w:val="00054ACE"/>
    <w:pPr>
      <w:tabs>
        <w:tab w:val="center" w:pos="4320"/>
        <w:tab w:val="right" w:pos="8640"/>
      </w:tabs>
    </w:pPr>
  </w:style>
  <w:style w:type="paragraph" w:styleId="Footer">
    <w:name w:val="footer"/>
    <w:basedOn w:val="Normal"/>
    <w:rsid w:val="00054ACE"/>
    <w:pPr>
      <w:tabs>
        <w:tab w:val="center" w:pos="4320"/>
        <w:tab w:val="right" w:pos="8640"/>
      </w:tabs>
    </w:pPr>
  </w:style>
  <w:style w:type="table" w:styleId="TableGrid">
    <w:name w:val="Table Grid"/>
    <w:basedOn w:val="TableNormal"/>
    <w:rsid w:val="00E020E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93734"/>
    <w:rPr>
      <w:sz w:val="16"/>
      <w:szCs w:val="16"/>
    </w:rPr>
  </w:style>
  <w:style w:type="paragraph" w:styleId="CommentText">
    <w:name w:val="annotation text"/>
    <w:basedOn w:val="Normal"/>
    <w:semiHidden/>
    <w:rsid w:val="00593734"/>
    <w:pPr>
      <w:overflowPunct/>
      <w:autoSpaceDE/>
      <w:autoSpaceDN/>
      <w:adjustRightInd/>
      <w:textAlignment w:val="auto"/>
    </w:pPr>
    <w:rPr>
      <w:lang w:eastAsia="en-US"/>
    </w:rPr>
  </w:style>
  <w:style w:type="paragraph" w:styleId="BalloonText">
    <w:name w:val="Balloon Text"/>
    <w:basedOn w:val="Normal"/>
    <w:semiHidden/>
    <w:rsid w:val="00593734"/>
    <w:rPr>
      <w:rFonts w:ascii="Tahoma" w:hAnsi="Tahoma" w:cs="Tahoma"/>
      <w:sz w:val="16"/>
      <w:szCs w:val="16"/>
    </w:rPr>
  </w:style>
  <w:style w:type="paragraph" w:customStyle="1" w:styleId="Default">
    <w:name w:val="Default"/>
    <w:rsid w:val="00A075E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5B0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80658">
      <w:bodyDiv w:val="1"/>
      <w:marLeft w:val="0"/>
      <w:marRight w:val="0"/>
      <w:marTop w:val="0"/>
      <w:marBottom w:val="0"/>
      <w:divBdr>
        <w:top w:val="none" w:sz="0" w:space="0" w:color="auto"/>
        <w:left w:val="none" w:sz="0" w:space="0" w:color="auto"/>
        <w:bottom w:val="none" w:sz="0" w:space="0" w:color="auto"/>
        <w:right w:val="none" w:sz="0" w:space="0" w:color="auto"/>
      </w:divBdr>
    </w:div>
    <w:div w:id="352075543">
      <w:bodyDiv w:val="1"/>
      <w:marLeft w:val="0"/>
      <w:marRight w:val="0"/>
      <w:marTop w:val="0"/>
      <w:marBottom w:val="0"/>
      <w:divBdr>
        <w:top w:val="none" w:sz="0" w:space="0" w:color="auto"/>
        <w:left w:val="none" w:sz="0" w:space="0" w:color="auto"/>
        <w:bottom w:val="none" w:sz="0" w:space="0" w:color="auto"/>
        <w:right w:val="none" w:sz="0" w:space="0" w:color="auto"/>
      </w:divBdr>
    </w:div>
    <w:div w:id="536356025">
      <w:bodyDiv w:val="1"/>
      <w:marLeft w:val="0"/>
      <w:marRight w:val="0"/>
      <w:marTop w:val="0"/>
      <w:marBottom w:val="0"/>
      <w:divBdr>
        <w:top w:val="none" w:sz="0" w:space="0" w:color="auto"/>
        <w:left w:val="none" w:sz="0" w:space="0" w:color="auto"/>
        <w:bottom w:val="none" w:sz="0" w:space="0" w:color="auto"/>
        <w:right w:val="none" w:sz="0" w:space="0" w:color="auto"/>
      </w:divBdr>
    </w:div>
    <w:div w:id="1322391455">
      <w:bodyDiv w:val="1"/>
      <w:marLeft w:val="0"/>
      <w:marRight w:val="0"/>
      <w:marTop w:val="0"/>
      <w:marBottom w:val="0"/>
      <w:divBdr>
        <w:top w:val="none" w:sz="0" w:space="0" w:color="auto"/>
        <w:left w:val="none" w:sz="0" w:space="0" w:color="auto"/>
        <w:bottom w:val="none" w:sz="0" w:space="0" w:color="auto"/>
        <w:right w:val="none" w:sz="0" w:space="0" w:color="auto"/>
      </w:divBdr>
    </w:div>
    <w:div w:id="1844271607">
      <w:bodyDiv w:val="1"/>
      <w:marLeft w:val="0"/>
      <w:marRight w:val="0"/>
      <w:marTop w:val="0"/>
      <w:marBottom w:val="0"/>
      <w:divBdr>
        <w:top w:val="none" w:sz="0" w:space="0" w:color="auto"/>
        <w:left w:val="none" w:sz="0" w:space="0" w:color="auto"/>
        <w:bottom w:val="none" w:sz="0" w:space="0" w:color="auto"/>
        <w:right w:val="none" w:sz="0" w:space="0" w:color="auto"/>
      </w:divBdr>
      <w:divsChild>
        <w:div w:id="152548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9B0A-D6DE-4BBF-8F80-00CC8E48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USEPA</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Authorized Gateway Customer</dc:creator>
  <cp:keywords/>
  <dc:description/>
  <cp:lastModifiedBy>Stephen Brandt</cp:lastModifiedBy>
  <cp:revision>3</cp:revision>
  <cp:lastPrinted>2013-08-05T18:13:00Z</cp:lastPrinted>
  <dcterms:created xsi:type="dcterms:W3CDTF">2013-09-23T16:32:00Z</dcterms:created>
  <dcterms:modified xsi:type="dcterms:W3CDTF">2013-09-23T16:33:00Z</dcterms:modified>
</cp:coreProperties>
</file>